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Anexa_6_2_2_Cerere_de_ofertă_CO_S"/>
    <w:bookmarkStart w:id="1" w:name="_GoBack"/>
    <w:bookmarkEnd w:id="1"/>
    <w:p w:rsidR="00B373FB" w:rsidRPr="00B373FB" w:rsidRDefault="008400C4" w:rsidP="00B373FB">
      <w:pPr>
        <w:pStyle w:val="Titlu4"/>
        <w:spacing w:line="240" w:lineRule="auto"/>
        <w:jc w:val="right"/>
        <w:rPr>
          <w:sz w:val="24"/>
          <w:lang w:val="ro-RO"/>
        </w:rPr>
      </w:pPr>
      <w:r w:rsidRPr="00B373FB">
        <w:rPr>
          <w:sz w:val="24"/>
          <w:lang w:val="ro-RO"/>
        </w:rPr>
        <w:fldChar w:fldCharType="begin"/>
      </w:r>
      <w:r w:rsidR="00B373FB" w:rsidRPr="00B373FB">
        <w:rPr>
          <w:sz w:val="24"/>
          <w:lang w:val="ro-RO"/>
        </w:rPr>
        <w:instrText xml:space="preserve"> HYPERLINK  \l "Anexe" </w:instrText>
      </w:r>
      <w:r w:rsidRPr="00B373FB">
        <w:rPr>
          <w:sz w:val="24"/>
          <w:lang w:val="ro-RO"/>
        </w:rPr>
        <w:fldChar w:fldCharType="separate"/>
      </w:r>
      <w:r w:rsidR="00B373FB" w:rsidRPr="00B373FB">
        <w:rPr>
          <w:rStyle w:val="Hyperlink"/>
          <w:sz w:val="24"/>
          <w:lang w:val="ro-RO"/>
        </w:rPr>
        <w:t>Anexa 6.2.2 – Invitație de participare (CO-S)</w:t>
      </w:r>
      <w:r w:rsidRPr="00B373FB">
        <w:rPr>
          <w:sz w:val="24"/>
          <w:lang w:val="ro-RO"/>
        </w:rPr>
        <w:fldChar w:fldCharType="end"/>
      </w:r>
    </w:p>
    <w:bookmarkEnd w:id="0"/>
    <w:p w:rsidR="00B373FB" w:rsidRPr="00B06652" w:rsidRDefault="00B373FB" w:rsidP="00B373FB">
      <w:pPr>
        <w:rPr>
          <w:rFonts w:cstheme="minorHAnsi"/>
          <w:i/>
          <w:lang w:val="ro-RO"/>
        </w:rPr>
      </w:pPr>
    </w:p>
    <w:p w:rsidR="00AF62FA" w:rsidRPr="00644CD7" w:rsidRDefault="00AF62FA" w:rsidP="00AF62FA">
      <w:pPr>
        <w:rPr>
          <w:rFonts w:cstheme="minorHAnsi"/>
          <w:color w:val="000000" w:themeColor="text1"/>
          <w:lang w:val="ro-RO"/>
        </w:rPr>
      </w:pPr>
    </w:p>
    <w:p w:rsidR="00AF62FA" w:rsidRPr="00AF62FA" w:rsidRDefault="00AF62FA" w:rsidP="00AF62FA">
      <w:pPr>
        <w:rPr>
          <w:rFonts w:cstheme="minorHAnsi"/>
          <w:color w:val="4F81BD" w:themeColor="accent1"/>
          <w:lang w:val="ro-RO"/>
        </w:rPr>
      </w:pPr>
      <w:r w:rsidRPr="00AF62FA">
        <w:rPr>
          <w:rFonts w:cstheme="minorHAnsi"/>
          <w:color w:val="4F81BD" w:themeColor="accent1"/>
          <w:lang w:val="ro-RO"/>
        </w:rPr>
        <w:t>Proiectul privind Învățământul Secundar (ROSE)</w:t>
      </w:r>
    </w:p>
    <w:p w:rsidR="00AF62FA" w:rsidRPr="00AF62FA" w:rsidRDefault="00AF62FA" w:rsidP="00AF62FA">
      <w:pPr>
        <w:rPr>
          <w:rFonts w:cstheme="minorHAnsi"/>
          <w:color w:val="4F81BD" w:themeColor="accent1"/>
          <w:lang w:val="ro-RO"/>
        </w:rPr>
      </w:pPr>
      <w:r w:rsidRPr="00AF62FA">
        <w:rPr>
          <w:rFonts w:cstheme="minorHAnsi"/>
          <w:color w:val="4F81BD" w:themeColor="accent1"/>
          <w:lang w:val="ro-RO"/>
        </w:rPr>
        <w:t>Schema de Granturi pentru Licee</w:t>
      </w:r>
    </w:p>
    <w:p w:rsidR="00AF62FA" w:rsidRPr="00AF62FA" w:rsidRDefault="00AF62FA" w:rsidP="00AF62FA">
      <w:pPr>
        <w:rPr>
          <w:rFonts w:cstheme="minorHAnsi"/>
          <w:color w:val="4F81BD" w:themeColor="accent1"/>
          <w:lang w:val="ro-RO"/>
        </w:rPr>
      </w:pPr>
      <w:r w:rsidRPr="00AF62FA">
        <w:rPr>
          <w:rFonts w:cstheme="minorHAnsi"/>
          <w:color w:val="4F81BD" w:themeColor="accent1"/>
          <w:lang w:val="ro-RO"/>
        </w:rPr>
        <w:t>Beneficiar: Colegiul Tehnic „Gheorghe Cartianu</w:t>
      </w:r>
      <w:r w:rsidRPr="00AF62FA">
        <w:rPr>
          <w:rFonts w:cstheme="minorHAnsi"/>
          <w:color w:val="4F81BD" w:themeColor="accent1"/>
        </w:rPr>
        <w:t>” Piatra Neam</w:t>
      </w:r>
      <w:r w:rsidRPr="00AF62FA">
        <w:rPr>
          <w:rFonts w:cstheme="minorHAnsi"/>
          <w:color w:val="4F81BD" w:themeColor="accent1"/>
          <w:lang w:val="ro-RO"/>
        </w:rPr>
        <w:t>ț</w:t>
      </w:r>
    </w:p>
    <w:p w:rsidR="00AF62FA" w:rsidRPr="00AF62FA" w:rsidRDefault="00AF62FA" w:rsidP="00AF62FA">
      <w:pPr>
        <w:rPr>
          <w:rFonts w:cstheme="minorHAnsi"/>
          <w:color w:val="4F81BD" w:themeColor="accent1"/>
          <w:lang w:val="ro-RO"/>
        </w:rPr>
      </w:pPr>
      <w:r w:rsidRPr="00AF62FA">
        <w:rPr>
          <w:rFonts w:cstheme="minorHAnsi"/>
          <w:color w:val="4F81BD" w:themeColor="accent1"/>
          <w:lang w:val="ro-RO"/>
        </w:rPr>
        <w:t>Titlul subproiectului: Reușim împreună!</w:t>
      </w:r>
    </w:p>
    <w:p w:rsidR="00AF62FA" w:rsidRPr="00AF62FA" w:rsidRDefault="00AF62FA" w:rsidP="00AF62FA">
      <w:pPr>
        <w:rPr>
          <w:rFonts w:cstheme="minorHAnsi"/>
          <w:color w:val="4F81BD" w:themeColor="accent1"/>
          <w:lang w:val="ro-RO"/>
        </w:rPr>
      </w:pPr>
      <w:r w:rsidRPr="00AF62FA">
        <w:rPr>
          <w:rFonts w:cstheme="minorHAnsi"/>
          <w:color w:val="4F81BD" w:themeColor="accent1"/>
          <w:lang w:val="ro-RO"/>
        </w:rPr>
        <w:t>Acord de grant nr. 500/SGL/RII/1.10.2018</w:t>
      </w:r>
    </w:p>
    <w:p w:rsidR="00B373FB" w:rsidRPr="00B06652" w:rsidRDefault="00AF62FA" w:rsidP="00B373FB">
      <w:pPr>
        <w:jc w:val="right"/>
        <w:rPr>
          <w:rFonts w:cstheme="minorHAnsi"/>
          <w:i/>
          <w:color w:val="FF0000"/>
          <w:szCs w:val="24"/>
          <w:lang w:val="ro-RO"/>
        </w:rPr>
      </w:pPr>
      <w:r>
        <w:rPr>
          <w:rFonts w:cstheme="minorHAnsi"/>
          <w:i/>
          <w:color w:val="FF0000"/>
          <w:szCs w:val="24"/>
          <w:lang w:val="ro-RO"/>
        </w:rPr>
        <w:t>Piatra Neamț</w:t>
      </w:r>
      <w:r w:rsidR="00B373FB" w:rsidRPr="00B06652">
        <w:rPr>
          <w:rFonts w:cstheme="minorHAnsi"/>
          <w:i/>
          <w:color w:val="FF0000"/>
          <w:szCs w:val="24"/>
          <w:lang w:val="ro-RO"/>
        </w:rPr>
        <w:t xml:space="preserve">, </w:t>
      </w:r>
      <w:r w:rsidR="004652E8">
        <w:rPr>
          <w:rFonts w:cstheme="minorHAnsi"/>
          <w:i/>
          <w:color w:val="FF0000"/>
          <w:szCs w:val="24"/>
          <w:lang w:val="ro-RO"/>
        </w:rPr>
        <w:t>16</w:t>
      </w:r>
      <w:r w:rsidR="00301682">
        <w:rPr>
          <w:rFonts w:cstheme="minorHAnsi"/>
          <w:i/>
          <w:color w:val="FF0000"/>
          <w:szCs w:val="24"/>
          <w:lang w:val="ro-RO"/>
        </w:rPr>
        <w:t>.08</w:t>
      </w:r>
      <w:r w:rsidR="004C516C">
        <w:rPr>
          <w:rFonts w:cstheme="minorHAnsi"/>
          <w:i/>
          <w:color w:val="FF0000"/>
          <w:szCs w:val="24"/>
          <w:lang w:val="ro-RO"/>
        </w:rPr>
        <w:t>.2023</w:t>
      </w:r>
    </w:p>
    <w:p w:rsidR="00B373FB" w:rsidRPr="00B06652" w:rsidRDefault="00B373FB" w:rsidP="00B373FB">
      <w:pPr>
        <w:jc w:val="center"/>
        <w:rPr>
          <w:rFonts w:cstheme="minorHAnsi"/>
          <w:b/>
          <w:szCs w:val="24"/>
          <w:u w:val="single"/>
          <w:lang w:val="ro-RO"/>
        </w:rPr>
      </w:pPr>
    </w:p>
    <w:p w:rsidR="00574654" w:rsidRDefault="009E4BE9" w:rsidP="00574654">
      <w:pPr>
        <w:rPr>
          <w:rFonts w:cstheme="minorHAnsi"/>
          <w:sz w:val="20"/>
          <w:lang w:val="ro-RO"/>
        </w:rPr>
      </w:pPr>
      <w:r w:rsidRPr="009E4BE9">
        <w:rPr>
          <w:rFonts w:cstheme="minorHAnsi"/>
          <w:sz w:val="20"/>
          <w:lang w:val="ro-RO"/>
        </w:rPr>
        <w:t xml:space="preserve">Nr. de inregistrare: </w:t>
      </w:r>
      <w:r w:rsidR="00E85167">
        <w:rPr>
          <w:rFonts w:cstheme="minorHAnsi"/>
          <w:sz w:val="20"/>
          <w:lang w:val="ro-RO"/>
        </w:rPr>
        <w:t>227</w:t>
      </w:r>
      <w:r w:rsidR="005D48E4">
        <w:rPr>
          <w:rFonts w:cstheme="minorHAnsi"/>
          <w:sz w:val="20"/>
          <w:lang w:val="ro-RO"/>
        </w:rPr>
        <w:t>/16.08.2023</w:t>
      </w:r>
    </w:p>
    <w:p w:rsidR="004C516C" w:rsidRPr="009E4BE9" w:rsidRDefault="004C516C" w:rsidP="00574654">
      <w:pPr>
        <w:rPr>
          <w:rFonts w:cstheme="minorHAnsi"/>
          <w:sz w:val="20"/>
          <w:lang w:val="ro-RO"/>
        </w:rPr>
      </w:pPr>
    </w:p>
    <w:p w:rsidR="00B373FB" w:rsidRPr="00B06652" w:rsidRDefault="00B373FB" w:rsidP="00B373FB">
      <w:pPr>
        <w:jc w:val="center"/>
        <w:rPr>
          <w:rFonts w:cstheme="minorHAnsi"/>
          <w:b/>
          <w:sz w:val="28"/>
          <w:szCs w:val="28"/>
          <w:lang w:val="ro-RO"/>
        </w:rPr>
      </w:pPr>
      <w:r w:rsidRPr="00B06652">
        <w:rPr>
          <w:rFonts w:cstheme="minorHAnsi"/>
          <w:b/>
          <w:sz w:val="28"/>
          <w:szCs w:val="28"/>
          <w:lang w:val="ro-RO"/>
        </w:rPr>
        <w:t>INVITAȚIE DE PARTICIPARE</w:t>
      </w:r>
    </w:p>
    <w:p w:rsidR="0007175B" w:rsidRPr="00C248E7" w:rsidRDefault="00AF62FA" w:rsidP="0007175B">
      <w:pPr>
        <w:jc w:val="center"/>
        <w:rPr>
          <w:rFonts w:cstheme="minorHAnsi"/>
          <w:b/>
          <w:bCs/>
          <w:i/>
          <w:iCs/>
          <w:color w:val="0000FF"/>
          <w:lang w:val="ro-RO"/>
        </w:rPr>
      </w:pPr>
      <w:r w:rsidRPr="00AD23D9">
        <w:rPr>
          <w:rFonts w:cstheme="minorHAnsi"/>
          <w:b/>
          <w:szCs w:val="24"/>
          <w:lang w:val="ro-RO"/>
        </w:rPr>
        <w:t xml:space="preserve">pentru achiziția </w:t>
      </w:r>
      <w:r w:rsidR="004C516C" w:rsidRPr="00C92E34">
        <w:rPr>
          <w:rFonts w:cs="Calibri"/>
          <w:szCs w:val="24"/>
        </w:rPr>
        <w:t>Cheltuieli aferente plăţii serviciilor de cazare</w:t>
      </w:r>
      <w:r w:rsidR="004C516C">
        <w:rPr>
          <w:rFonts w:cs="Calibri"/>
          <w:szCs w:val="24"/>
        </w:rPr>
        <w:t xml:space="preserve"> – TVA 9%</w:t>
      </w:r>
    </w:p>
    <w:p w:rsidR="0035755B" w:rsidRPr="00AD23D9" w:rsidRDefault="0035755B" w:rsidP="00B373FB">
      <w:pPr>
        <w:jc w:val="center"/>
        <w:rPr>
          <w:rFonts w:cstheme="minorHAnsi"/>
          <w:b/>
          <w:szCs w:val="24"/>
          <w:lang w:val="ro-RO"/>
        </w:rPr>
      </w:pPr>
    </w:p>
    <w:p w:rsidR="00B373FB" w:rsidRPr="00B06652" w:rsidRDefault="00B373FB" w:rsidP="00B373FB">
      <w:pPr>
        <w:jc w:val="center"/>
        <w:rPr>
          <w:rFonts w:cstheme="minorHAnsi"/>
          <w:b/>
          <w:szCs w:val="24"/>
          <w:u w:val="single"/>
          <w:lang w:val="ro-RO"/>
        </w:rPr>
      </w:pPr>
    </w:p>
    <w:p w:rsidR="00B373FB" w:rsidRPr="00B06652" w:rsidRDefault="00B373FB" w:rsidP="00B373FB">
      <w:pPr>
        <w:rPr>
          <w:rFonts w:cstheme="minorHAnsi"/>
          <w:lang w:val="ro-RO"/>
        </w:rPr>
      </w:pPr>
      <w:r w:rsidRPr="00B06652">
        <w:rPr>
          <w:rFonts w:cstheme="minorHAnsi"/>
          <w:lang w:val="ro-RO"/>
        </w:rPr>
        <w:t>Stimate Doamne/ Stimaţi Domni:</w:t>
      </w:r>
    </w:p>
    <w:p w:rsidR="00B373FB" w:rsidRPr="00B06652" w:rsidRDefault="00B373FB" w:rsidP="00B373FB">
      <w:pPr>
        <w:rPr>
          <w:rFonts w:cstheme="minorHAnsi"/>
          <w:lang w:val="ro-RO"/>
        </w:rPr>
      </w:pPr>
    </w:p>
    <w:p w:rsidR="00B373FB" w:rsidRDefault="00B373FB" w:rsidP="0007175B">
      <w:pPr>
        <w:jc w:val="both"/>
        <w:rPr>
          <w:rFonts w:cstheme="minorHAnsi"/>
          <w:lang w:val="ro-RO"/>
        </w:rPr>
      </w:pPr>
      <w:r w:rsidRPr="00B06652">
        <w:rPr>
          <w:rFonts w:cstheme="minorHAnsi"/>
          <w:lang w:val="ro-RO"/>
        </w:rPr>
        <w:t>1.</w:t>
      </w:r>
      <w:r w:rsidRPr="00B06652">
        <w:rPr>
          <w:rFonts w:cstheme="minorHAnsi"/>
          <w:lang w:val="ro-RO"/>
        </w:rPr>
        <w:tab/>
        <w:t>Beneficiarul</w:t>
      </w:r>
      <w:r w:rsidRPr="00B06652">
        <w:rPr>
          <w:rFonts w:cstheme="minorHAnsi"/>
          <w:b/>
          <w:lang w:val="ro-RO"/>
        </w:rPr>
        <w:t xml:space="preserve"> </w:t>
      </w:r>
      <w:r w:rsidR="00AF62FA" w:rsidRPr="00390D54">
        <w:rPr>
          <w:rFonts w:cstheme="minorHAnsi"/>
          <w:b/>
          <w:color w:val="000000" w:themeColor="text1"/>
          <w:lang w:val="ro-RO"/>
        </w:rPr>
        <w:t>Colegiul Tehnic „Gheorghe Cartianu” Piatra Neamț</w:t>
      </w:r>
      <w:r w:rsidRPr="00B06652">
        <w:rPr>
          <w:rFonts w:cstheme="minorHAnsi"/>
          <w:lang w:val="ro-RO"/>
        </w:rPr>
        <w:t xml:space="preserve"> a primit un grant de la Ministerul Educației Naționale - Unitatea de Management al Proiectelor cu Finanțare Externă, în cadrul Schemei de Granturi </w:t>
      </w:r>
      <w:r w:rsidR="00AF62FA" w:rsidRPr="00390D54">
        <w:rPr>
          <w:rFonts w:cstheme="minorHAnsi"/>
          <w:color w:val="000000" w:themeColor="text1"/>
          <w:lang w:val="ro-RO"/>
        </w:rPr>
        <w:t>pentru licee</w:t>
      </w:r>
      <w:r w:rsidRPr="00B06652">
        <w:rPr>
          <w:rFonts w:cstheme="minorHAnsi"/>
          <w:color w:val="FF0000"/>
          <w:lang w:val="ro-RO"/>
        </w:rPr>
        <w:t xml:space="preserve"> </w:t>
      </w:r>
      <w:r w:rsidRPr="00B06652">
        <w:rPr>
          <w:rFonts w:cstheme="minorHAnsi"/>
          <w:lang w:val="ro-RO"/>
        </w:rPr>
        <w:t xml:space="preserve">derulate în </w:t>
      </w:r>
      <w:r>
        <w:rPr>
          <w:rFonts w:cstheme="minorHAnsi"/>
          <w:lang w:val="ro-RO"/>
        </w:rPr>
        <w:t xml:space="preserve">cadrul </w:t>
      </w:r>
      <w:r w:rsidRPr="00B06652">
        <w:rPr>
          <w:rFonts w:cstheme="minorHAnsi"/>
          <w:lang w:val="ro-RO"/>
        </w:rPr>
        <w:t>Proiectul</w:t>
      </w:r>
      <w:r>
        <w:rPr>
          <w:rFonts w:cstheme="minorHAnsi"/>
          <w:lang w:val="ro-RO"/>
        </w:rPr>
        <w:t>ui</w:t>
      </w:r>
      <w:r w:rsidRPr="00B06652">
        <w:rPr>
          <w:rFonts w:cstheme="minorHAnsi"/>
          <w:lang w:val="ro-RO"/>
        </w:rPr>
        <w:t xml:space="preserve">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w:t>
      </w:r>
      <w:r w:rsidR="00AF62FA">
        <w:rPr>
          <w:rFonts w:cstheme="minorHAnsi"/>
          <w:lang w:val="ro-RO"/>
        </w:rPr>
        <w:t>eţ pentru următorul serviciu</w:t>
      </w:r>
      <w:r>
        <w:rPr>
          <w:rFonts w:cstheme="minorHAnsi"/>
          <w:lang w:val="ro-RO"/>
        </w:rPr>
        <w:t xml:space="preserve">: </w:t>
      </w:r>
      <w:r w:rsidR="004C516C" w:rsidRPr="00C92E34">
        <w:rPr>
          <w:rFonts w:cs="Calibri"/>
          <w:szCs w:val="24"/>
        </w:rPr>
        <w:t>Cheltuieli aferente plăţii serviciilor de cazare</w:t>
      </w:r>
      <w:r w:rsidR="004C516C">
        <w:rPr>
          <w:rFonts w:cs="Calibri"/>
          <w:szCs w:val="24"/>
        </w:rPr>
        <w:t xml:space="preserve"> – TVA 9%</w:t>
      </w:r>
    </w:p>
    <w:p w:rsidR="0007175B" w:rsidRPr="00B06652" w:rsidRDefault="0007175B" w:rsidP="0007175B">
      <w:pPr>
        <w:jc w:val="both"/>
        <w:rPr>
          <w:rFonts w:cstheme="minorHAnsi"/>
          <w:lang w:val="ro-RO"/>
        </w:rPr>
      </w:pPr>
    </w:p>
    <w:p w:rsidR="00B373FB" w:rsidRPr="00B06652" w:rsidRDefault="00B373FB" w:rsidP="00B373FB">
      <w:pPr>
        <w:ind w:left="540" w:hanging="540"/>
        <w:jc w:val="both"/>
        <w:rPr>
          <w:rFonts w:cstheme="minorHAnsi"/>
          <w:lang w:val="ro-RO"/>
        </w:rPr>
      </w:pPr>
      <w:r w:rsidRPr="00B06652">
        <w:rPr>
          <w:rFonts w:cstheme="minorHAnsi"/>
          <w:lang w:val="ro-RO"/>
        </w:rPr>
        <w:t>2.</w:t>
      </w:r>
      <w:r w:rsidRPr="00B06652">
        <w:rPr>
          <w:rFonts w:cstheme="minorHAnsi"/>
          <w:lang w:val="ro-RO"/>
        </w:rPr>
        <w:tab/>
        <w:t xml:space="preserve">Ofertanţii pot depune o singură ofertă care să includă toate serviciile solicitate mai sus. </w:t>
      </w:r>
    </w:p>
    <w:p w:rsidR="00B373FB" w:rsidRPr="00B06652" w:rsidRDefault="00B373FB" w:rsidP="00B373FB">
      <w:pPr>
        <w:jc w:val="both"/>
        <w:rPr>
          <w:rFonts w:cstheme="minorHAnsi"/>
          <w:lang w:val="ro-RO"/>
        </w:rPr>
      </w:pPr>
    </w:p>
    <w:p w:rsidR="00B373FB" w:rsidRPr="00B06652" w:rsidRDefault="00B373FB" w:rsidP="00B373FB">
      <w:pPr>
        <w:ind w:left="540" w:hanging="540"/>
        <w:jc w:val="both"/>
        <w:rPr>
          <w:rFonts w:cstheme="minorHAnsi"/>
          <w:lang w:val="ro-RO"/>
        </w:rPr>
      </w:pPr>
      <w:r w:rsidRPr="00B06652">
        <w:rPr>
          <w:rFonts w:cstheme="minorHAnsi"/>
          <w:lang w:val="ro-RO"/>
        </w:rPr>
        <w:t>3.</w:t>
      </w:r>
      <w:r w:rsidRPr="00B06652">
        <w:rPr>
          <w:rFonts w:cstheme="minorHAnsi"/>
          <w:lang w:val="ro-RO"/>
        </w:rPr>
        <w:tab/>
        <w:t>Oferta dumneavoastră, în formatul indicat în Anexă, va fi depusă în conformitate cu termenii şi condiţiile de prestare precizați și va fi trimisă la:</w:t>
      </w:r>
    </w:p>
    <w:p w:rsidR="00AF62FA" w:rsidRDefault="00AF62FA" w:rsidP="00AF62FA">
      <w:pPr>
        <w:ind w:left="1260" w:hanging="540"/>
        <w:rPr>
          <w:rFonts w:cstheme="minorHAnsi"/>
          <w:color w:val="000000" w:themeColor="text1"/>
          <w:lang w:val="ro-RO"/>
        </w:rPr>
      </w:pPr>
      <w:r w:rsidRPr="00390D54">
        <w:rPr>
          <w:rFonts w:cstheme="minorHAnsi"/>
          <w:color w:val="000000" w:themeColor="text1"/>
          <w:lang w:val="ro-RO"/>
        </w:rPr>
        <w:t>Adresa: Colegiul Tehnic Coleg</w:t>
      </w:r>
      <w:r>
        <w:rPr>
          <w:rFonts w:cstheme="minorHAnsi"/>
          <w:color w:val="000000" w:themeColor="text1"/>
          <w:lang w:val="ro-RO"/>
        </w:rPr>
        <w:t xml:space="preserve">iul Tehnic „Gheorghe Cartianu”,  </w:t>
      </w:r>
    </w:p>
    <w:p w:rsidR="00AF62FA" w:rsidRPr="00390D54" w:rsidRDefault="00AF62FA" w:rsidP="00AF62FA">
      <w:pPr>
        <w:ind w:left="1260" w:hanging="540"/>
        <w:rPr>
          <w:rFonts w:cstheme="minorHAnsi"/>
          <w:color w:val="000000" w:themeColor="text1"/>
          <w:lang w:val="ro-RO"/>
        </w:rPr>
      </w:pPr>
      <w:r>
        <w:rPr>
          <w:rFonts w:cstheme="minorHAnsi"/>
          <w:color w:val="000000" w:themeColor="text1"/>
          <w:lang w:val="ro-RO"/>
        </w:rPr>
        <w:t xml:space="preserve">Bulevardul Traian nr.31, </w:t>
      </w:r>
      <w:r w:rsidRPr="00390D54">
        <w:rPr>
          <w:rFonts w:cstheme="minorHAnsi"/>
          <w:color w:val="000000" w:themeColor="text1"/>
          <w:lang w:val="ro-RO"/>
        </w:rPr>
        <w:t>Piatra Neamț</w:t>
      </w:r>
    </w:p>
    <w:p w:rsidR="00AF62FA" w:rsidRPr="00390D54" w:rsidRDefault="00AF62FA" w:rsidP="00AF62FA">
      <w:pPr>
        <w:ind w:left="1260" w:hanging="540"/>
        <w:rPr>
          <w:rFonts w:cstheme="minorHAnsi"/>
          <w:color w:val="000000" w:themeColor="text1"/>
          <w:lang w:val="ro-RO"/>
        </w:rPr>
      </w:pPr>
      <w:r w:rsidRPr="00390D54">
        <w:rPr>
          <w:rFonts w:cstheme="minorHAnsi"/>
          <w:color w:val="000000" w:themeColor="text1"/>
          <w:lang w:val="ro-RO"/>
        </w:rPr>
        <w:t>Telefon/Fax: 0233222800</w:t>
      </w:r>
    </w:p>
    <w:p w:rsidR="00B373FB" w:rsidRPr="00B06652" w:rsidRDefault="00B373FB" w:rsidP="00B373FB">
      <w:pPr>
        <w:ind w:left="1260" w:hanging="540"/>
        <w:rPr>
          <w:rFonts w:cstheme="minorHAnsi"/>
          <w:lang w:val="ro-RO"/>
        </w:rPr>
      </w:pPr>
      <w:r w:rsidRPr="00B06652">
        <w:rPr>
          <w:rFonts w:cstheme="minorHAnsi"/>
          <w:lang w:val="ro-RO"/>
        </w:rPr>
        <w:t>E-mail:</w:t>
      </w:r>
      <w:r w:rsidR="00AF62FA">
        <w:rPr>
          <w:rFonts w:cstheme="minorHAnsi"/>
          <w:lang w:val="ro-RO"/>
        </w:rPr>
        <w:t xml:space="preserve"> rose@colegiulcartianu.ro</w:t>
      </w:r>
    </w:p>
    <w:p w:rsidR="00B373FB" w:rsidRPr="00B06652" w:rsidRDefault="00B373FB" w:rsidP="00B373FB">
      <w:pPr>
        <w:ind w:left="1260" w:hanging="540"/>
        <w:rPr>
          <w:rFonts w:cstheme="minorHAnsi"/>
          <w:lang w:val="ro-RO"/>
        </w:rPr>
      </w:pPr>
      <w:r w:rsidRPr="00B06652">
        <w:rPr>
          <w:rFonts w:cstheme="minorHAnsi"/>
          <w:lang w:val="ro-RO"/>
        </w:rPr>
        <w:t xml:space="preserve">Persoană de contact: </w:t>
      </w:r>
      <w:r w:rsidR="00D82455">
        <w:rPr>
          <w:rFonts w:cstheme="minorHAnsi"/>
          <w:lang w:val="ro-RO"/>
        </w:rPr>
        <w:t>Paleu Mariana</w:t>
      </w:r>
    </w:p>
    <w:p w:rsidR="00B373FB" w:rsidRPr="00B06652" w:rsidRDefault="00B373FB" w:rsidP="00B373FB">
      <w:pPr>
        <w:rPr>
          <w:rFonts w:cstheme="minorHAnsi"/>
          <w:lang w:val="ro-RO"/>
        </w:rPr>
      </w:pPr>
    </w:p>
    <w:p w:rsidR="00B373FB" w:rsidRPr="00B06652" w:rsidRDefault="00B373FB" w:rsidP="00B373FB">
      <w:pPr>
        <w:ind w:left="540" w:hanging="540"/>
        <w:jc w:val="both"/>
        <w:rPr>
          <w:rFonts w:cstheme="minorHAnsi"/>
          <w:lang w:val="ro-RO"/>
        </w:rPr>
      </w:pPr>
      <w:r w:rsidRPr="00B06652">
        <w:rPr>
          <w:rFonts w:cstheme="minorHAnsi"/>
          <w:lang w:val="ro-RO"/>
        </w:rPr>
        <w:t>4.</w:t>
      </w:r>
      <w:r w:rsidRPr="00B06652">
        <w:rPr>
          <w:rFonts w:cstheme="minorHAnsi"/>
          <w:lang w:val="ro-RO"/>
        </w:rPr>
        <w:tab/>
        <w:t>Se acceptă oferte în original, prin</w:t>
      </w:r>
      <w:r>
        <w:rPr>
          <w:rFonts w:cstheme="minorHAnsi"/>
          <w:lang w:val="ro-RO"/>
        </w:rPr>
        <w:t xml:space="preserve"> </w:t>
      </w:r>
      <w:r w:rsidRPr="00B06652">
        <w:rPr>
          <w:rFonts w:cstheme="minorHAnsi"/>
          <w:lang w:val="ro-RO"/>
        </w:rPr>
        <w:t>e-mail sau fax.</w:t>
      </w:r>
      <w:r w:rsidR="00AF62FA">
        <w:rPr>
          <w:rFonts w:cstheme="minorHAnsi"/>
          <w:lang w:val="ro-RO"/>
        </w:rPr>
        <w:t xml:space="preserve"> </w:t>
      </w:r>
      <w:r w:rsidR="00AF62FA" w:rsidRPr="0066644C">
        <w:rPr>
          <w:rFonts w:cstheme="minorHAnsi"/>
          <w:color w:val="000000" w:themeColor="text1"/>
          <w:lang w:val="ro-RO"/>
        </w:rPr>
        <w:t xml:space="preserve">În cazul ofertei transmise prin E-mail/fax, </w:t>
      </w:r>
      <w:r w:rsidR="00A841B8">
        <w:rPr>
          <w:rFonts w:cstheme="minorHAnsi"/>
          <w:color w:val="000000" w:themeColor="text1"/>
          <w:lang w:val="ro-RO"/>
        </w:rPr>
        <w:t>putem să solicităm ulterio</w:t>
      </w:r>
      <w:r w:rsidR="002F4078">
        <w:rPr>
          <w:rFonts w:cstheme="minorHAnsi"/>
          <w:color w:val="000000" w:themeColor="text1"/>
          <w:lang w:val="ro-RO"/>
        </w:rPr>
        <w:t>r</w:t>
      </w:r>
      <w:r w:rsidR="00AF62FA" w:rsidRPr="0066644C">
        <w:rPr>
          <w:rFonts w:cstheme="minorHAnsi"/>
          <w:color w:val="000000" w:themeColor="text1"/>
          <w:lang w:val="ro-RO"/>
        </w:rPr>
        <w:t xml:space="preserve">, în </w:t>
      </w:r>
      <w:r w:rsidR="00AF62FA">
        <w:rPr>
          <w:rFonts w:cstheme="minorHAnsi"/>
          <w:color w:val="000000" w:themeColor="text1"/>
          <w:lang w:val="ro-RO"/>
        </w:rPr>
        <w:t>3</w:t>
      </w:r>
      <w:r w:rsidR="00AF62FA" w:rsidRPr="0066644C">
        <w:rPr>
          <w:rFonts w:cstheme="minorHAnsi"/>
          <w:color w:val="000000" w:themeColor="text1"/>
          <w:lang w:val="ro-RO"/>
        </w:rPr>
        <w:t xml:space="preserve"> zile lucrătoare, </w:t>
      </w:r>
      <w:r w:rsidR="002F4078">
        <w:rPr>
          <w:rFonts w:cstheme="minorHAnsi"/>
          <w:color w:val="000000" w:themeColor="text1"/>
          <w:lang w:val="ro-RO"/>
        </w:rPr>
        <w:t>oferta</w:t>
      </w:r>
      <w:r w:rsidR="00AF62FA" w:rsidRPr="0066644C">
        <w:rPr>
          <w:rFonts w:cstheme="minorHAnsi"/>
          <w:color w:val="000000" w:themeColor="text1"/>
          <w:lang w:val="ro-RO"/>
        </w:rPr>
        <w:t xml:space="preserve"> în original.</w:t>
      </w:r>
    </w:p>
    <w:p w:rsidR="00B373FB" w:rsidRPr="00B06652" w:rsidRDefault="00B373FB" w:rsidP="00B373FB">
      <w:pPr>
        <w:rPr>
          <w:rFonts w:cstheme="minorHAnsi"/>
          <w:lang w:val="ro-RO"/>
        </w:rPr>
      </w:pPr>
    </w:p>
    <w:p w:rsidR="00B373FB" w:rsidRPr="00B06652" w:rsidRDefault="00B373FB" w:rsidP="00B373FB">
      <w:pPr>
        <w:ind w:left="540" w:hanging="540"/>
        <w:jc w:val="both"/>
        <w:rPr>
          <w:rFonts w:cstheme="minorHAnsi"/>
          <w:lang w:val="ro-RO"/>
        </w:rPr>
      </w:pPr>
      <w:r w:rsidRPr="00B06652">
        <w:rPr>
          <w:rFonts w:cstheme="minorHAnsi"/>
          <w:lang w:val="ro-RO"/>
        </w:rPr>
        <w:t>5.</w:t>
      </w:r>
      <w:r w:rsidRPr="00B06652">
        <w:rPr>
          <w:rFonts w:cstheme="minorHAnsi"/>
          <w:lang w:val="ro-RO"/>
        </w:rPr>
        <w:tab/>
        <w:t xml:space="preserve">Data limită pentru primirea ofertelor de către Beneficiar la adresa </w:t>
      </w:r>
      <w:r w:rsidR="00D26586">
        <w:rPr>
          <w:rFonts w:cstheme="minorHAnsi"/>
          <w:lang w:val="ro-RO"/>
        </w:rPr>
        <w:t xml:space="preserve">menţionată la alineatul 3 este: </w:t>
      </w:r>
      <w:r w:rsidR="004652E8">
        <w:rPr>
          <w:rFonts w:cstheme="minorHAnsi"/>
          <w:i/>
          <w:color w:val="000000" w:themeColor="text1"/>
          <w:lang w:val="ro-RO"/>
        </w:rPr>
        <w:t>25</w:t>
      </w:r>
      <w:r w:rsidR="004C516C">
        <w:rPr>
          <w:rFonts w:cstheme="minorHAnsi"/>
          <w:i/>
          <w:color w:val="000000" w:themeColor="text1"/>
          <w:lang w:val="ro-RO"/>
        </w:rPr>
        <w:t>.08.2023</w:t>
      </w:r>
      <w:r w:rsidR="00301682" w:rsidRPr="00301682">
        <w:rPr>
          <w:rFonts w:cstheme="minorHAnsi"/>
          <w:i/>
          <w:color w:val="000000" w:themeColor="text1"/>
          <w:lang w:val="ro-RO"/>
        </w:rPr>
        <w:t>, ora 12.00</w:t>
      </w:r>
      <w:r w:rsidRPr="00B06652">
        <w:rPr>
          <w:rFonts w:cstheme="minorHAnsi"/>
          <w:lang w:val="ro-RO"/>
        </w:rPr>
        <w:t xml:space="preserve">. </w:t>
      </w:r>
      <w:r w:rsidRPr="00B06652">
        <w:rPr>
          <w:rFonts w:cstheme="minorHAnsi"/>
          <w:color w:val="000000"/>
          <w:lang w:val="ro-RO"/>
        </w:rPr>
        <w:t>Orice ofertă primită după termenul limită menționat va fi respinsă.</w:t>
      </w:r>
    </w:p>
    <w:p w:rsidR="00B373FB" w:rsidRPr="00B06652" w:rsidRDefault="00B373FB" w:rsidP="00B373FB">
      <w:pPr>
        <w:ind w:left="540" w:hanging="540"/>
        <w:rPr>
          <w:rFonts w:cstheme="minorHAnsi"/>
          <w:lang w:val="ro-RO"/>
        </w:rPr>
      </w:pPr>
    </w:p>
    <w:p w:rsidR="00B373FB" w:rsidRDefault="00B373FB" w:rsidP="00B373FB">
      <w:pPr>
        <w:ind w:left="540" w:hanging="540"/>
        <w:jc w:val="both"/>
        <w:rPr>
          <w:rFonts w:cstheme="minorHAnsi"/>
          <w:lang w:val="ro-RO"/>
        </w:rPr>
      </w:pPr>
      <w:r w:rsidRPr="00B06652">
        <w:rPr>
          <w:rFonts w:cstheme="minorHAnsi"/>
          <w:lang w:val="ro-RO"/>
        </w:rPr>
        <w:t xml:space="preserve">6. </w:t>
      </w:r>
      <w:r w:rsidRPr="00B06652">
        <w:rPr>
          <w:rFonts w:cstheme="minorHAnsi"/>
          <w:lang w:val="ro-RO"/>
        </w:rPr>
        <w:tab/>
      </w:r>
      <w:r w:rsidRPr="00B06652">
        <w:rPr>
          <w:rFonts w:cstheme="minorHAnsi"/>
          <w:u w:val="single"/>
          <w:lang w:val="ro-RO"/>
        </w:rPr>
        <w:t>Preţul ofertat</w:t>
      </w:r>
      <w:r w:rsidRPr="00B06652">
        <w:rPr>
          <w:rFonts w:cstheme="minorHAns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B373FB" w:rsidRPr="00B06652" w:rsidRDefault="00B373FB" w:rsidP="00342EAA">
      <w:pPr>
        <w:jc w:val="both"/>
        <w:rPr>
          <w:rFonts w:cstheme="minorHAnsi"/>
          <w:lang w:val="ro-RO"/>
        </w:rPr>
      </w:pPr>
    </w:p>
    <w:p w:rsidR="00B373FB" w:rsidRPr="00B06652" w:rsidRDefault="00B373FB" w:rsidP="00B373FB">
      <w:pPr>
        <w:ind w:left="540" w:hanging="540"/>
        <w:jc w:val="both"/>
        <w:rPr>
          <w:rFonts w:cstheme="minorHAnsi"/>
          <w:lang w:val="ro-RO"/>
        </w:rPr>
      </w:pPr>
      <w:r w:rsidRPr="00B06652">
        <w:rPr>
          <w:rFonts w:cstheme="minorHAnsi"/>
          <w:lang w:val="ro-RO"/>
        </w:rPr>
        <w:t>7.</w:t>
      </w:r>
      <w:r w:rsidRPr="00B06652">
        <w:rPr>
          <w:rFonts w:cstheme="minorHAnsi"/>
          <w:lang w:val="ro-RO"/>
        </w:rPr>
        <w:tab/>
      </w:r>
      <w:r w:rsidRPr="00B06652">
        <w:rPr>
          <w:rFonts w:cstheme="minorHAnsi"/>
          <w:u w:val="single"/>
          <w:lang w:val="ro-RO"/>
        </w:rPr>
        <w:t>Valabilitatea ofertei:</w:t>
      </w:r>
      <w:r w:rsidRPr="00B06652">
        <w:rPr>
          <w:rFonts w:cstheme="minorHAnsi"/>
          <w:lang w:val="ro-RO"/>
        </w:rPr>
        <w:t xml:space="preserve"> Oferta dumneavoastră trebuie să fie valabilă cel puțin 30 zile de la data limită pentru depunerea ofertelor menţionată la alin. 5 de mai sus.</w:t>
      </w:r>
    </w:p>
    <w:p w:rsidR="00B373FB" w:rsidRPr="00B06652" w:rsidRDefault="00B373FB" w:rsidP="00B373FB">
      <w:pPr>
        <w:ind w:left="540" w:hanging="540"/>
        <w:rPr>
          <w:rFonts w:cstheme="minorHAnsi"/>
          <w:lang w:val="ro-RO"/>
        </w:rPr>
      </w:pPr>
    </w:p>
    <w:p w:rsidR="00B373FB" w:rsidRPr="005A1ED3" w:rsidRDefault="00B373FB" w:rsidP="00CB7A86">
      <w:pPr>
        <w:ind w:left="540" w:hanging="540"/>
        <w:jc w:val="both"/>
        <w:rPr>
          <w:rFonts w:cstheme="minorHAnsi"/>
          <w:b/>
          <w:szCs w:val="24"/>
          <w:lang w:val="ro-RO"/>
        </w:rPr>
      </w:pPr>
      <w:r w:rsidRPr="00D76B1A">
        <w:rPr>
          <w:rFonts w:cstheme="minorHAnsi"/>
          <w:lang w:val="ro-RO"/>
        </w:rPr>
        <w:t>8.</w:t>
      </w:r>
      <w:r w:rsidRPr="00D76B1A">
        <w:rPr>
          <w:rFonts w:cstheme="minorHAnsi"/>
          <w:lang w:val="ro-RO"/>
        </w:rPr>
        <w:tab/>
      </w:r>
      <w:r w:rsidRPr="00121BB6">
        <w:rPr>
          <w:rFonts w:cstheme="minorHAnsi"/>
          <w:szCs w:val="24"/>
          <w:lang w:val="ro-RO"/>
        </w:rPr>
        <w:t>Calificarea ofertantului:</w:t>
      </w:r>
      <w:r w:rsidRPr="00D76B1A">
        <w:rPr>
          <w:rFonts w:cstheme="minorHAnsi"/>
          <w:szCs w:val="24"/>
          <w:lang w:val="ro-RO"/>
        </w:rPr>
        <w:t xml:space="preserve"> Oferta dvs. trebuie să fie însoțită de o copie a </w:t>
      </w:r>
      <w:r w:rsidR="009A72AA" w:rsidRPr="00361F7B">
        <w:rPr>
          <w:rFonts w:cstheme="minorHAnsi"/>
          <w:b/>
          <w:szCs w:val="24"/>
          <w:lang w:val="ro-RO"/>
        </w:rPr>
        <w:t xml:space="preserve">Certificatului </w:t>
      </w:r>
      <w:r w:rsidRPr="00361F7B">
        <w:rPr>
          <w:rFonts w:cstheme="minorHAnsi"/>
          <w:b/>
          <w:szCs w:val="24"/>
          <w:lang w:val="ro-RO"/>
        </w:rPr>
        <w:t xml:space="preserve">de </w:t>
      </w:r>
      <w:r w:rsidR="009A72AA" w:rsidRPr="00361F7B">
        <w:rPr>
          <w:rFonts w:cstheme="minorHAnsi"/>
          <w:b/>
          <w:szCs w:val="24"/>
          <w:lang w:val="ro-RO"/>
        </w:rPr>
        <w:t>Î</w:t>
      </w:r>
      <w:r w:rsidR="005A1ED3">
        <w:rPr>
          <w:rFonts w:cstheme="minorHAnsi"/>
          <w:b/>
          <w:szCs w:val="24"/>
          <w:lang w:val="ro-RO"/>
        </w:rPr>
        <w:t>nregistrare,</w:t>
      </w:r>
      <w:r w:rsidR="00D82455" w:rsidRPr="00361F7B">
        <w:rPr>
          <w:rFonts w:cstheme="minorHAnsi"/>
          <w:b/>
          <w:szCs w:val="24"/>
          <w:lang w:val="ro-RO"/>
        </w:rPr>
        <w:t xml:space="preserve"> a</w:t>
      </w:r>
      <w:r w:rsidR="009A72AA" w:rsidRPr="00361F7B">
        <w:rPr>
          <w:rFonts w:cstheme="minorHAnsi"/>
          <w:b/>
          <w:szCs w:val="24"/>
          <w:lang w:val="ro-RO"/>
        </w:rPr>
        <w:t xml:space="preserve"> Certificatului</w:t>
      </w:r>
      <w:r w:rsidR="00D24F03" w:rsidRPr="00361F7B">
        <w:rPr>
          <w:rFonts w:cstheme="minorHAnsi"/>
          <w:b/>
          <w:szCs w:val="24"/>
          <w:lang w:val="ro-RO"/>
        </w:rPr>
        <w:t xml:space="preserve"> </w:t>
      </w:r>
      <w:r w:rsidR="009A72AA" w:rsidRPr="00361F7B">
        <w:rPr>
          <w:rFonts w:cstheme="minorHAnsi"/>
          <w:b/>
          <w:szCs w:val="24"/>
          <w:lang w:val="ro-RO"/>
        </w:rPr>
        <w:t xml:space="preserve"> Constatator </w:t>
      </w:r>
      <w:r w:rsidRPr="00361F7B">
        <w:rPr>
          <w:rFonts w:cstheme="minorHAnsi"/>
          <w:b/>
          <w:szCs w:val="24"/>
          <w:lang w:val="ro-RO"/>
        </w:rPr>
        <w:t>eliberat de Oficiul Registrului Comerțului</w:t>
      </w:r>
      <w:r w:rsidR="005A1ED3">
        <w:rPr>
          <w:rFonts w:cstheme="minorHAnsi"/>
          <w:szCs w:val="24"/>
          <w:lang w:val="ro-RO"/>
        </w:rPr>
        <w:t xml:space="preserve">, </w:t>
      </w:r>
      <w:r w:rsidR="005A1ED3" w:rsidRPr="00D76B1A">
        <w:rPr>
          <w:rFonts w:cstheme="minorHAnsi"/>
          <w:szCs w:val="24"/>
          <w:lang w:val="ro-RO"/>
        </w:rPr>
        <w:lastRenderedPageBreak/>
        <w:t xml:space="preserve">din care să rezulte numele complet, sediul </w:t>
      </w:r>
      <w:r w:rsidR="004C516C">
        <w:rPr>
          <w:rFonts w:cstheme="minorHAnsi"/>
          <w:szCs w:val="24"/>
          <w:lang w:val="ro-RO"/>
        </w:rPr>
        <w:t xml:space="preserve">și domeniul de activitate, </w:t>
      </w:r>
      <w:r w:rsidR="005A1ED3">
        <w:rPr>
          <w:rFonts w:cstheme="minorHAnsi"/>
          <w:szCs w:val="24"/>
          <w:lang w:val="ro-RO"/>
        </w:rPr>
        <w:t xml:space="preserve"> a </w:t>
      </w:r>
      <w:r w:rsidR="005A1ED3" w:rsidRPr="005A1ED3">
        <w:rPr>
          <w:rFonts w:cstheme="minorHAnsi"/>
          <w:b/>
          <w:szCs w:val="24"/>
          <w:lang w:val="ro-RO"/>
        </w:rPr>
        <w:t>Certificatului de clasificare unitate de cazare</w:t>
      </w:r>
      <w:r w:rsidR="00574654">
        <w:rPr>
          <w:rFonts w:cstheme="minorHAnsi"/>
          <w:b/>
          <w:szCs w:val="24"/>
          <w:lang w:val="ro-RO"/>
        </w:rPr>
        <w:t>.</w:t>
      </w:r>
    </w:p>
    <w:p w:rsidR="00B373FB" w:rsidRPr="00B06652" w:rsidRDefault="00B373FB" w:rsidP="00B373FB">
      <w:pPr>
        <w:ind w:left="540" w:hanging="540"/>
        <w:jc w:val="both"/>
        <w:rPr>
          <w:rFonts w:cstheme="minorHAnsi"/>
          <w:lang w:val="ro-RO"/>
        </w:rPr>
      </w:pPr>
      <w:r w:rsidRPr="002634F5">
        <w:rPr>
          <w:rFonts w:cstheme="minorHAnsi"/>
          <w:lang w:val="ro-RO"/>
        </w:rPr>
        <w:t>9.</w:t>
      </w:r>
      <w:r w:rsidRPr="002634F5">
        <w:rPr>
          <w:rFonts w:cstheme="minorHAnsi"/>
          <w:lang w:val="ro-RO"/>
        </w:rPr>
        <w:tab/>
      </w:r>
      <w:r w:rsidRPr="002634F5">
        <w:rPr>
          <w:rFonts w:cstheme="minorHAnsi"/>
          <w:u w:val="single"/>
          <w:lang w:val="ro-RO"/>
        </w:rPr>
        <w:t>Evaluarea şi</w:t>
      </w:r>
      <w:r w:rsidRPr="00B06652">
        <w:rPr>
          <w:rFonts w:cstheme="minorHAnsi"/>
          <w:u w:val="single"/>
          <w:lang w:val="ro-RO"/>
        </w:rPr>
        <w:t xml:space="preserve"> acordarea contractului</w:t>
      </w:r>
      <w:r w:rsidRPr="00B06652">
        <w:rPr>
          <w:rFonts w:cstheme="minorHAnsi"/>
          <w:lang w:val="ro-RO"/>
        </w:rPr>
        <w:t xml:space="preserve">: </w:t>
      </w:r>
      <w:r w:rsidRPr="00BA633A">
        <w:rPr>
          <w:rFonts w:cstheme="minorHAnsi"/>
          <w:szCs w:val="24"/>
          <w:lang w:val="ro-RO"/>
        </w:rPr>
        <w:t xml:space="preserve">Doar ofertele depuse de ofertanți calificați și care îndeplinesc cerințele  tehnice vor fi evaluate prin compararea preţurilor. </w:t>
      </w:r>
      <w:r w:rsidR="009A72AA" w:rsidRPr="00BA633A">
        <w:rPr>
          <w:rFonts w:cstheme="minorHAnsi"/>
          <w:szCs w:val="24"/>
          <w:lang w:val="ro-RO"/>
        </w:rPr>
        <w:t xml:space="preserve">Contractul se va acorda firmei care îndeplinește toate specificațiile tehnice solicitate și care oferă cel mai mic preţ evaluat, fără TVA. </w:t>
      </w:r>
    </w:p>
    <w:p w:rsidR="00B373FB" w:rsidRPr="00B06652" w:rsidRDefault="00B373FB" w:rsidP="00342EAA">
      <w:pPr>
        <w:jc w:val="both"/>
        <w:rPr>
          <w:rFonts w:cstheme="minorHAnsi"/>
          <w:lang w:val="ro-RO"/>
        </w:rPr>
      </w:pPr>
    </w:p>
    <w:p w:rsidR="00B373FB" w:rsidRPr="00B06652" w:rsidRDefault="00B373FB" w:rsidP="00B373FB">
      <w:pPr>
        <w:ind w:left="540" w:hanging="540"/>
        <w:jc w:val="both"/>
        <w:rPr>
          <w:rFonts w:cstheme="minorHAnsi"/>
          <w:lang w:val="ro-RO"/>
        </w:rPr>
      </w:pPr>
      <w:r>
        <w:rPr>
          <w:rFonts w:cstheme="minorHAnsi"/>
          <w:lang w:val="ro-RO"/>
        </w:rPr>
        <w:t>10</w:t>
      </w:r>
      <w:r w:rsidRPr="00B06652">
        <w:rPr>
          <w:rFonts w:cstheme="minorHAnsi"/>
          <w:lang w:val="ro-RO"/>
        </w:rPr>
        <w:t>.</w:t>
      </w:r>
      <w:r w:rsidRPr="00B06652">
        <w:rPr>
          <w:rFonts w:cstheme="minorHAnsi"/>
          <w:lang w:val="ro-RO"/>
        </w:rPr>
        <w:tab/>
        <w:t>Vă rugăm să confirmaţi în scris primirea prezentei Invitații de Participare şi să menţionaţi dacă urmează să depuneţi o ofertă sau nu.</w:t>
      </w:r>
    </w:p>
    <w:p w:rsidR="00B373FB" w:rsidRPr="00B06652" w:rsidRDefault="00B373FB" w:rsidP="00B373FB">
      <w:pPr>
        <w:ind w:left="540" w:hanging="540"/>
        <w:rPr>
          <w:rFonts w:cstheme="minorHAnsi"/>
          <w:lang w:val="ro-RO"/>
        </w:rPr>
      </w:pPr>
    </w:p>
    <w:p w:rsidR="00B373FB" w:rsidRDefault="00B373FB" w:rsidP="00B373FB">
      <w:pPr>
        <w:ind w:left="540"/>
        <w:rPr>
          <w:rFonts w:cstheme="minorHAnsi"/>
          <w:i/>
          <w:color w:val="FF0000"/>
          <w:lang w:val="ro-RO"/>
        </w:rPr>
      </w:pPr>
    </w:p>
    <w:p w:rsidR="00B373FB" w:rsidRDefault="00B373FB" w:rsidP="00B373FB">
      <w:pPr>
        <w:ind w:left="540"/>
        <w:rPr>
          <w:rFonts w:cstheme="minorHAnsi"/>
          <w:i/>
          <w:color w:val="FF0000"/>
          <w:lang w:val="ro-RO"/>
        </w:rPr>
      </w:pPr>
    </w:p>
    <w:p w:rsidR="00B373FB" w:rsidRDefault="00B373FB" w:rsidP="00B373FB">
      <w:pPr>
        <w:rPr>
          <w:rFonts w:cstheme="minorHAnsi"/>
          <w:i/>
          <w:color w:val="FF0000"/>
          <w:lang w:val="ro-RO"/>
        </w:rPr>
      </w:pPr>
      <w:r>
        <w:rPr>
          <w:rFonts w:cstheme="minorHAnsi"/>
          <w:i/>
          <w:color w:val="FF0000"/>
          <w:lang w:val="ro-RO"/>
        </w:rPr>
        <w:br w:type="page"/>
      </w:r>
    </w:p>
    <w:p w:rsidR="00B373FB" w:rsidRDefault="00B373FB" w:rsidP="00B373FB">
      <w:pPr>
        <w:ind w:left="540"/>
        <w:rPr>
          <w:rFonts w:cstheme="minorHAnsi"/>
          <w:i/>
          <w:color w:val="FF0000"/>
          <w:lang w:val="ro-RO"/>
        </w:rPr>
      </w:pPr>
    </w:p>
    <w:p w:rsidR="00B373FB" w:rsidRPr="00B06652" w:rsidRDefault="00B373FB" w:rsidP="00B373FB">
      <w:pPr>
        <w:pStyle w:val="Titlu7"/>
        <w:rPr>
          <w:u w:val="single"/>
          <w:lang w:val="ro-RO"/>
        </w:rPr>
      </w:pPr>
      <w:r w:rsidRPr="00B06652">
        <w:rPr>
          <w:lang w:val="ro-RO"/>
        </w:rPr>
        <w:t xml:space="preserve">Anexa   </w:t>
      </w:r>
    </w:p>
    <w:p w:rsidR="00B373FB" w:rsidRPr="00B06652" w:rsidRDefault="00B373FB" w:rsidP="00B373FB">
      <w:pPr>
        <w:jc w:val="center"/>
        <w:rPr>
          <w:rFonts w:cstheme="minorHAnsi"/>
          <w:b/>
          <w:u w:val="single"/>
          <w:lang w:val="ro-RO"/>
        </w:rPr>
      </w:pPr>
      <w:r w:rsidRPr="00B06652">
        <w:rPr>
          <w:rFonts w:cstheme="minorHAnsi"/>
          <w:b/>
          <w:u w:val="single"/>
          <w:lang w:val="ro-RO"/>
        </w:rPr>
        <w:t>Termeni şi Condiţii de Prestare*</w:t>
      </w:r>
      <w:r w:rsidRPr="00B06652">
        <w:rPr>
          <w:rStyle w:val="Referinnotdesubsol"/>
          <w:rFonts w:cstheme="minorHAnsi"/>
          <w:b/>
          <w:u w:val="single"/>
          <w:lang w:val="ro-RO"/>
        </w:rPr>
        <w:footnoteReference w:id="1"/>
      </w:r>
    </w:p>
    <w:p w:rsidR="00B373FB" w:rsidRPr="00B06652" w:rsidRDefault="00B373FB" w:rsidP="00B373FB">
      <w:pPr>
        <w:pStyle w:val="ChapterNumber"/>
        <w:jc w:val="center"/>
        <w:rPr>
          <w:rFonts w:asciiTheme="minorHAnsi" w:hAnsiTheme="minorHAnsi" w:cstheme="minorHAnsi"/>
          <w:i/>
          <w:color w:val="3366FF"/>
          <w:lang w:val="ro-RO"/>
        </w:rPr>
      </w:pPr>
      <w:r w:rsidRPr="00B06652">
        <w:rPr>
          <w:rFonts w:asciiTheme="minorHAnsi" w:hAnsiTheme="minorHAnsi" w:cstheme="minorHAnsi"/>
          <w:lang w:val="ro-RO"/>
        </w:rPr>
        <w:t xml:space="preserve">Achiziția </w:t>
      </w:r>
      <w:r w:rsidR="004C516C" w:rsidRPr="00C92E34">
        <w:rPr>
          <w:rFonts w:cs="Calibri"/>
          <w:szCs w:val="24"/>
        </w:rPr>
        <w:t>Cheltuieli aferente plăţii serviciilor de cazare</w:t>
      </w:r>
      <w:r w:rsidR="004C516C">
        <w:rPr>
          <w:rFonts w:cs="Calibri"/>
          <w:szCs w:val="24"/>
        </w:rPr>
        <w:t xml:space="preserve"> – TVA 9%</w:t>
      </w:r>
    </w:p>
    <w:p w:rsidR="00B373FB" w:rsidRPr="00B06652" w:rsidRDefault="00B373FB" w:rsidP="00B373FB">
      <w:pPr>
        <w:rPr>
          <w:rFonts w:cstheme="minorHAnsi"/>
          <w:lang w:val="ro-RO"/>
        </w:rPr>
      </w:pPr>
    </w:p>
    <w:p w:rsidR="00B373FB" w:rsidRPr="00B06652" w:rsidRDefault="00B373FB" w:rsidP="00B373FB">
      <w:pPr>
        <w:ind w:left="6300" w:hanging="5760"/>
        <w:rPr>
          <w:rFonts w:cstheme="minorHAnsi"/>
          <w:lang w:val="ro-RO"/>
        </w:rPr>
      </w:pPr>
      <w:r>
        <w:rPr>
          <w:rFonts w:cstheme="minorHAnsi"/>
          <w:lang w:val="ro-RO"/>
        </w:rPr>
        <w:t>Sub-</w:t>
      </w:r>
      <w:r w:rsidRPr="00B06652">
        <w:rPr>
          <w:rFonts w:cstheme="minorHAnsi"/>
          <w:lang w:val="ro-RO"/>
        </w:rPr>
        <w:t xml:space="preserve">Proiect: </w:t>
      </w:r>
      <w:r w:rsidR="00BA633A" w:rsidRPr="00390D54">
        <w:rPr>
          <w:rFonts w:cstheme="minorHAnsi"/>
          <w:color w:val="000000" w:themeColor="text1"/>
          <w:lang w:val="ro-RO"/>
        </w:rPr>
        <w:t>Reușim împreună!</w:t>
      </w:r>
      <w:r w:rsidRPr="00B06652">
        <w:rPr>
          <w:rFonts w:cstheme="minorHAnsi"/>
          <w:lang w:val="ro-RO"/>
        </w:rPr>
        <w:t xml:space="preserve">     </w:t>
      </w:r>
    </w:p>
    <w:p w:rsidR="00B373FB" w:rsidRPr="00B06652" w:rsidRDefault="00B373FB" w:rsidP="00B373FB">
      <w:pPr>
        <w:ind w:left="6300" w:hanging="5760"/>
        <w:rPr>
          <w:rFonts w:cstheme="minorHAnsi"/>
          <w:lang w:val="ro-RO"/>
        </w:rPr>
      </w:pPr>
      <w:r w:rsidRPr="00B06652">
        <w:rPr>
          <w:rFonts w:cstheme="minorHAnsi"/>
          <w:lang w:val="ro-RO"/>
        </w:rPr>
        <w:t>Beneficiar:</w:t>
      </w:r>
      <w:r w:rsidR="00BA633A" w:rsidRPr="00BA633A">
        <w:rPr>
          <w:rFonts w:cstheme="minorHAnsi"/>
          <w:color w:val="000000" w:themeColor="text1"/>
          <w:lang w:val="ro-RO"/>
        </w:rPr>
        <w:t xml:space="preserve"> </w:t>
      </w:r>
      <w:r w:rsidR="00BA633A" w:rsidRPr="00390D54">
        <w:rPr>
          <w:rFonts w:cstheme="minorHAnsi"/>
          <w:color w:val="000000" w:themeColor="text1"/>
          <w:lang w:val="ro-RO"/>
        </w:rPr>
        <w:t>Colegiul Tehnic „Gheorghe Cartianu” Piatra Neamț</w:t>
      </w:r>
    </w:p>
    <w:p w:rsidR="00B373FB" w:rsidRPr="00B06652" w:rsidRDefault="00A73D50" w:rsidP="00B373FB">
      <w:pPr>
        <w:ind w:left="6300" w:hanging="5760"/>
        <w:rPr>
          <w:rFonts w:cstheme="minorHAnsi"/>
          <w:lang w:val="ro-RO"/>
        </w:rPr>
      </w:pPr>
      <w:r>
        <w:rPr>
          <w:rFonts w:cstheme="minorHAnsi"/>
          <w:lang w:val="ro-RO"/>
        </w:rPr>
        <w:t xml:space="preserve">Ofertant: </w:t>
      </w:r>
      <w:r w:rsidR="00F215AD">
        <w:rPr>
          <w:rFonts w:cstheme="minorHAnsi"/>
          <w:lang w:val="ro-RO"/>
        </w:rPr>
        <w:t>____________________________</w:t>
      </w:r>
    </w:p>
    <w:p w:rsidR="00B373FB" w:rsidRPr="00B06652" w:rsidRDefault="00B373FB" w:rsidP="00B373FB">
      <w:pPr>
        <w:rPr>
          <w:rFonts w:cstheme="minorHAnsi"/>
          <w:b/>
          <w:lang w:val="ro-RO"/>
        </w:rPr>
      </w:pPr>
    </w:p>
    <w:p w:rsidR="00B373FB" w:rsidRPr="00B06652" w:rsidRDefault="00B373FB" w:rsidP="00B373FB">
      <w:pPr>
        <w:rPr>
          <w:rFonts w:cstheme="minorHAnsi"/>
          <w:i/>
          <w:u w:val="single"/>
          <w:lang w:val="ro-RO"/>
        </w:rPr>
      </w:pPr>
      <w:r w:rsidRPr="00B06652">
        <w:rPr>
          <w:rFonts w:cstheme="minorHAnsi"/>
          <w:b/>
          <w:lang w:val="ro-RO"/>
        </w:rPr>
        <w:t>1</w:t>
      </w:r>
      <w:r w:rsidRPr="00B06652">
        <w:rPr>
          <w:rFonts w:cstheme="minorHAnsi"/>
          <w:lang w:val="ro-RO"/>
        </w:rPr>
        <w:t>.</w:t>
      </w:r>
      <w:r w:rsidRPr="00B06652">
        <w:rPr>
          <w:rFonts w:cstheme="minorHAnsi"/>
          <w:lang w:val="ro-RO"/>
        </w:rPr>
        <w:tab/>
      </w:r>
      <w:r w:rsidRPr="00B06652">
        <w:rPr>
          <w:rFonts w:cstheme="minorHAnsi"/>
          <w:b/>
          <w:u w:val="single"/>
          <w:lang w:val="ro-RO"/>
        </w:rPr>
        <w:t>Oferta de preț</w:t>
      </w:r>
    </w:p>
    <w:p w:rsidR="00B373FB" w:rsidRPr="00B06652" w:rsidRDefault="00B373FB" w:rsidP="00B373FB">
      <w:pPr>
        <w:rPr>
          <w:rFonts w:cstheme="minorHAnsi"/>
          <w:b/>
          <w:sz w:val="16"/>
          <w:lang w:val="ro-RO"/>
        </w:rPr>
      </w:pPr>
      <w:r w:rsidRPr="00B06652">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9"/>
        <w:gridCol w:w="850"/>
        <w:gridCol w:w="1044"/>
        <w:gridCol w:w="1080"/>
        <w:gridCol w:w="1440"/>
        <w:gridCol w:w="1620"/>
      </w:tblGrid>
      <w:tr w:rsidR="00B373FB" w:rsidRPr="00B06652" w:rsidTr="004829B7">
        <w:trPr>
          <w:trHeight w:val="285"/>
        </w:trPr>
        <w:tc>
          <w:tcPr>
            <w:tcW w:w="810" w:type="dxa"/>
            <w:shd w:val="clear" w:color="auto" w:fill="auto"/>
            <w:noWrap/>
            <w:vAlign w:val="center"/>
          </w:tcPr>
          <w:p w:rsidR="00B373FB" w:rsidRPr="00B06652" w:rsidRDefault="00B373FB" w:rsidP="004829B7">
            <w:pPr>
              <w:jc w:val="center"/>
              <w:rPr>
                <w:rFonts w:cstheme="minorHAnsi"/>
                <w:b/>
                <w:lang w:val="ro-RO"/>
              </w:rPr>
            </w:pPr>
            <w:r w:rsidRPr="00B06652">
              <w:rPr>
                <w:rFonts w:cstheme="minorHAnsi"/>
                <w:b/>
                <w:lang w:val="ro-RO"/>
              </w:rPr>
              <w:t>Nr. crt.</w:t>
            </w:r>
          </w:p>
          <w:p w:rsidR="00B373FB" w:rsidRPr="00B06652" w:rsidRDefault="00B373FB" w:rsidP="004829B7">
            <w:pPr>
              <w:jc w:val="center"/>
              <w:rPr>
                <w:rFonts w:cstheme="minorHAnsi"/>
                <w:sz w:val="20"/>
                <w:lang w:val="ro-RO"/>
              </w:rPr>
            </w:pPr>
            <w:r w:rsidRPr="00B06652">
              <w:rPr>
                <w:rFonts w:cstheme="minorHAnsi"/>
                <w:sz w:val="20"/>
                <w:lang w:val="ro-RO"/>
              </w:rPr>
              <w:t>(1)</w:t>
            </w:r>
          </w:p>
        </w:tc>
        <w:tc>
          <w:tcPr>
            <w:tcW w:w="2989" w:type="dxa"/>
            <w:shd w:val="clear" w:color="auto" w:fill="auto"/>
            <w:vAlign w:val="center"/>
          </w:tcPr>
          <w:p w:rsidR="00B373FB" w:rsidRPr="00B06652" w:rsidRDefault="00B373FB" w:rsidP="004829B7">
            <w:pPr>
              <w:jc w:val="center"/>
              <w:rPr>
                <w:rFonts w:cstheme="minorHAnsi"/>
                <w:b/>
                <w:lang w:val="ro-RO"/>
              </w:rPr>
            </w:pPr>
            <w:r w:rsidRPr="00B06652">
              <w:rPr>
                <w:rFonts w:cstheme="minorHAnsi"/>
                <w:b/>
                <w:lang w:val="ro-RO"/>
              </w:rPr>
              <w:t>Denumirea serviciilor</w:t>
            </w:r>
          </w:p>
          <w:p w:rsidR="00B373FB" w:rsidRPr="00B06652" w:rsidRDefault="00B373FB" w:rsidP="004829B7">
            <w:pPr>
              <w:jc w:val="center"/>
              <w:rPr>
                <w:rFonts w:cstheme="minorHAnsi"/>
                <w:sz w:val="20"/>
                <w:lang w:val="ro-RO"/>
              </w:rPr>
            </w:pPr>
            <w:r w:rsidRPr="00B06652">
              <w:rPr>
                <w:rFonts w:cstheme="minorHAnsi"/>
                <w:sz w:val="20"/>
                <w:lang w:val="ro-RO"/>
              </w:rPr>
              <w:t>(2)</w:t>
            </w:r>
          </w:p>
        </w:tc>
        <w:tc>
          <w:tcPr>
            <w:tcW w:w="850" w:type="dxa"/>
            <w:vAlign w:val="center"/>
          </w:tcPr>
          <w:p w:rsidR="00B373FB" w:rsidRPr="00B06652" w:rsidRDefault="00B373FB" w:rsidP="004829B7">
            <w:pPr>
              <w:jc w:val="center"/>
              <w:rPr>
                <w:rFonts w:cstheme="minorHAnsi"/>
                <w:b/>
                <w:lang w:val="ro-RO"/>
              </w:rPr>
            </w:pPr>
            <w:r w:rsidRPr="00B06652">
              <w:rPr>
                <w:rFonts w:cstheme="minorHAnsi"/>
                <w:b/>
                <w:lang w:val="ro-RO"/>
              </w:rPr>
              <w:t>Cant.</w:t>
            </w:r>
          </w:p>
          <w:p w:rsidR="00B373FB" w:rsidRPr="00B06652" w:rsidRDefault="00B373FB" w:rsidP="004829B7">
            <w:pPr>
              <w:jc w:val="center"/>
              <w:rPr>
                <w:rFonts w:cstheme="minorHAnsi"/>
                <w:sz w:val="20"/>
                <w:lang w:val="ro-RO"/>
              </w:rPr>
            </w:pPr>
            <w:r w:rsidRPr="00B06652">
              <w:rPr>
                <w:rFonts w:cstheme="minorHAnsi"/>
                <w:sz w:val="20"/>
                <w:lang w:val="ro-RO"/>
              </w:rPr>
              <w:t>(3)</w:t>
            </w:r>
          </w:p>
        </w:tc>
        <w:tc>
          <w:tcPr>
            <w:tcW w:w="1044" w:type="dxa"/>
            <w:vAlign w:val="center"/>
          </w:tcPr>
          <w:p w:rsidR="00B373FB" w:rsidRPr="00B06652" w:rsidRDefault="00B373FB" w:rsidP="004829B7">
            <w:pPr>
              <w:jc w:val="center"/>
              <w:rPr>
                <w:rFonts w:cstheme="minorHAnsi"/>
                <w:b/>
                <w:lang w:val="ro-RO"/>
              </w:rPr>
            </w:pPr>
            <w:r w:rsidRPr="00B06652">
              <w:rPr>
                <w:rFonts w:cstheme="minorHAnsi"/>
                <w:b/>
                <w:lang w:val="ro-RO"/>
              </w:rPr>
              <w:t>Pret unitar</w:t>
            </w:r>
          </w:p>
          <w:p w:rsidR="00B373FB" w:rsidRPr="00B06652" w:rsidRDefault="00B373FB" w:rsidP="004829B7">
            <w:pPr>
              <w:jc w:val="center"/>
              <w:rPr>
                <w:rFonts w:cstheme="minorHAnsi"/>
                <w:sz w:val="20"/>
                <w:lang w:val="ro-RO"/>
              </w:rPr>
            </w:pPr>
            <w:r w:rsidRPr="00B06652">
              <w:rPr>
                <w:rFonts w:cstheme="minorHAnsi"/>
                <w:sz w:val="20"/>
                <w:lang w:val="ro-RO"/>
              </w:rPr>
              <w:t>(4)</w:t>
            </w:r>
          </w:p>
        </w:tc>
        <w:tc>
          <w:tcPr>
            <w:tcW w:w="1080" w:type="dxa"/>
            <w:vAlign w:val="center"/>
          </w:tcPr>
          <w:p w:rsidR="00B373FB" w:rsidRPr="00B06652" w:rsidRDefault="00B373FB" w:rsidP="004829B7">
            <w:pPr>
              <w:jc w:val="center"/>
              <w:rPr>
                <w:rFonts w:cstheme="minorHAnsi"/>
                <w:b/>
                <w:lang w:val="ro-RO"/>
              </w:rPr>
            </w:pPr>
            <w:r w:rsidRPr="00B06652">
              <w:rPr>
                <w:rFonts w:cstheme="minorHAnsi"/>
                <w:b/>
                <w:lang w:val="ro-RO"/>
              </w:rPr>
              <w:t xml:space="preserve">Valoare </w:t>
            </w:r>
            <w:r>
              <w:rPr>
                <w:rFonts w:cstheme="minorHAnsi"/>
                <w:b/>
                <w:lang w:val="ro-RO"/>
              </w:rPr>
              <w:t>t</w:t>
            </w:r>
            <w:r w:rsidRPr="00B06652">
              <w:rPr>
                <w:rFonts w:cstheme="minorHAnsi"/>
                <w:b/>
                <w:lang w:val="ro-RO"/>
              </w:rPr>
              <w:t>otala fără TVA</w:t>
            </w:r>
          </w:p>
          <w:p w:rsidR="00B373FB" w:rsidRPr="00B06652" w:rsidRDefault="00B373FB" w:rsidP="004829B7">
            <w:pPr>
              <w:jc w:val="center"/>
              <w:rPr>
                <w:rFonts w:cstheme="minorHAnsi"/>
                <w:sz w:val="20"/>
                <w:lang w:val="ro-RO"/>
              </w:rPr>
            </w:pPr>
            <w:r w:rsidRPr="00B06652">
              <w:rPr>
                <w:rFonts w:cstheme="minorHAnsi"/>
                <w:sz w:val="20"/>
                <w:lang w:val="ro-RO"/>
              </w:rPr>
              <w:t>(5=3*4)</w:t>
            </w:r>
          </w:p>
        </w:tc>
        <w:tc>
          <w:tcPr>
            <w:tcW w:w="1440" w:type="dxa"/>
            <w:vAlign w:val="center"/>
          </w:tcPr>
          <w:p w:rsidR="00B373FB" w:rsidRPr="00B06652" w:rsidRDefault="00B373FB" w:rsidP="004829B7">
            <w:pPr>
              <w:jc w:val="center"/>
              <w:rPr>
                <w:rFonts w:cstheme="minorHAnsi"/>
                <w:b/>
                <w:lang w:val="ro-RO"/>
              </w:rPr>
            </w:pPr>
            <w:r w:rsidRPr="00B06652">
              <w:rPr>
                <w:rFonts w:cstheme="minorHAnsi"/>
                <w:b/>
                <w:lang w:val="ro-RO"/>
              </w:rPr>
              <w:t>TVA</w:t>
            </w:r>
          </w:p>
          <w:p w:rsidR="00B373FB" w:rsidRPr="00B06652" w:rsidRDefault="00B373FB" w:rsidP="004829B7">
            <w:pPr>
              <w:jc w:val="center"/>
              <w:rPr>
                <w:rFonts w:cstheme="minorHAnsi"/>
                <w:sz w:val="20"/>
                <w:lang w:val="ro-RO"/>
              </w:rPr>
            </w:pPr>
            <w:r w:rsidRPr="00B06652">
              <w:rPr>
                <w:rFonts w:cstheme="minorHAnsi"/>
                <w:sz w:val="20"/>
                <w:lang w:val="ro-RO"/>
              </w:rPr>
              <w:t>(6=5* %TVA)</w:t>
            </w:r>
          </w:p>
        </w:tc>
        <w:tc>
          <w:tcPr>
            <w:tcW w:w="1620" w:type="dxa"/>
            <w:shd w:val="clear" w:color="auto" w:fill="auto"/>
            <w:noWrap/>
            <w:vAlign w:val="center"/>
          </w:tcPr>
          <w:p w:rsidR="00B373FB" w:rsidRPr="00B06652" w:rsidRDefault="00B373FB" w:rsidP="004829B7">
            <w:pPr>
              <w:jc w:val="center"/>
              <w:rPr>
                <w:rFonts w:cstheme="minorHAnsi"/>
                <w:b/>
                <w:lang w:val="ro-RO"/>
              </w:rPr>
            </w:pPr>
            <w:r w:rsidRPr="00B06652">
              <w:rPr>
                <w:rFonts w:cstheme="minorHAnsi"/>
                <w:b/>
                <w:lang w:val="ro-RO"/>
              </w:rPr>
              <w:t>Valoare totala cu TVA</w:t>
            </w:r>
          </w:p>
          <w:p w:rsidR="00B373FB" w:rsidRPr="00B06652" w:rsidRDefault="00B373FB" w:rsidP="004829B7">
            <w:pPr>
              <w:jc w:val="center"/>
              <w:rPr>
                <w:rFonts w:cstheme="minorHAnsi"/>
                <w:sz w:val="20"/>
                <w:lang w:val="ro-RO"/>
              </w:rPr>
            </w:pPr>
            <w:r w:rsidRPr="00B06652">
              <w:rPr>
                <w:rFonts w:cstheme="minorHAnsi"/>
                <w:sz w:val="20"/>
                <w:lang w:val="ro-RO"/>
              </w:rPr>
              <w:t>(7=5+6)</w:t>
            </w:r>
          </w:p>
        </w:tc>
      </w:tr>
      <w:tr w:rsidR="00361F7B" w:rsidRPr="00B06652" w:rsidTr="00C520EE">
        <w:trPr>
          <w:trHeight w:val="285"/>
        </w:trPr>
        <w:tc>
          <w:tcPr>
            <w:tcW w:w="810" w:type="dxa"/>
            <w:shd w:val="clear" w:color="auto" w:fill="auto"/>
            <w:noWrap/>
            <w:vAlign w:val="center"/>
          </w:tcPr>
          <w:p w:rsidR="00361F7B" w:rsidRDefault="00DC1E5E" w:rsidP="00C520EE">
            <w:pPr>
              <w:ind w:left="162"/>
              <w:jc w:val="center"/>
              <w:rPr>
                <w:rFonts w:cstheme="minorHAnsi"/>
                <w:lang w:val="ro-RO"/>
              </w:rPr>
            </w:pPr>
            <w:r>
              <w:rPr>
                <w:rFonts w:cstheme="minorHAnsi"/>
                <w:lang w:val="ro-RO"/>
              </w:rPr>
              <w:t>1</w:t>
            </w:r>
          </w:p>
        </w:tc>
        <w:tc>
          <w:tcPr>
            <w:tcW w:w="2989" w:type="dxa"/>
            <w:shd w:val="clear" w:color="auto" w:fill="auto"/>
            <w:vAlign w:val="center"/>
          </w:tcPr>
          <w:p w:rsidR="00361F7B" w:rsidRPr="0007175B" w:rsidRDefault="004C516C" w:rsidP="00C520EE">
            <w:pPr>
              <w:ind w:left="-198" w:firstLine="198"/>
              <w:jc w:val="center"/>
              <w:rPr>
                <w:rFonts w:cstheme="minorHAnsi"/>
                <w:szCs w:val="24"/>
                <w:lang w:val="ro-RO"/>
              </w:rPr>
            </w:pPr>
            <w:r w:rsidRPr="00C92E34">
              <w:rPr>
                <w:rFonts w:cs="Calibri"/>
                <w:szCs w:val="24"/>
              </w:rPr>
              <w:t>Cheltuieli aferente plăţii serviciilor de cazare</w:t>
            </w:r>
            <w:r>
              <w:rPr>
                <w:rFonts w:cs="Calibri"/>
                <w:szCs w:val="24"/>
              </w:rPr>
              <w:t xml:space="preserve"> – TVA 9%</w:t>
            </w:r>
          </w:p>
        </w:tc>
        <w:tc>
          <w:tcPr>
            <w:tcW w:w="850" w:type="dxa"/>
            <w:vAlign w:val="center"/>
          </w:tcPr>
          <w:p w:rsidR="00361F7B" w:rsidRPr="00B06652" w:rsidRDefault="00361F7B" w:rsidP="00C520EE">
            <w:pPr>
              <w:jc w:val="center"/>
              <w:rPr>
                <w:rFonts w:cstheme="minorHAnsi"/>
                <w:lang w:val="ro-RO"/>
              </w:rPr>
            </w:pPr>
          </w:p>
        </w:tc>
        <w:tc>
          <w:tcPr>
            <w:tcW w:w="1044" w:type="dxa"/>
            <w:vAlign w:val="center"/>
          </w:tcPr>
          <w:p w:rsidR="00361F7B" w:rsidRPr="00B06652" w:rsidRDefault="00361F7B" w:rsidP="00C520EE">
            <w:pPr>
              <w:jc w:val="center"/>
              <w:rPr>
                <w:rFonts w:cstheme="minorHAnsi"/>
                <w:lang w:val="ro-RO"/>
              </w:rPr>
            </w:pPr>
          </w:p>
        </w:tc>
        <w:tc>
          <w:tcPr>
            <w:tcW w:w="1080" w:type="dxa"/>
            <w:vAlign w:val="center"/>
          </w:tcPr>
          <w:p w:rsidR="00DC1E5E" w:rsidRPr="00B06652" w:rsidRDefault="00DC1E5E" w:rsidP="00C520EE">
            <w:pPr>
              <w:jc w:val="center"/>
              <w:rPr>
                <w:rFonts w:cstheme="minorHAnsi"/>
                <w:lang w:val="ro-RO"/>
              </w:rPr>
            </w:pPr>
          </w:p>
        </w:tc>
        <w:tc>
          <w:tcPr>
            <w:tcW w:w="1440" w:type="dxa"/>
            <w:vAlign w:val="center"/>
          </w:tcPr>
          <w:p w:rsidR="00DC1E5E" w:rsidRPr="00B06652" w:rsidRDefault="00DC1E5E" w:rsidP="00C520EE">
            <w:pPr>
              <w:jc w:val="center"/>
              <w:rPr>
                <w:rFonts w:cstheme="minorHAnsi"/>
                <w:lang w:val="ro-RO"/>
              </w:rPr>
            </w:pPr>
          </w:p>
        </w:tc>
        <w:tc>
          <w:tcPr>
            <w:tcW w:w="1620" w:type="dxa"/>
            <w:shd w:val="clear" w:color="auto" w:fill="auto"/>
            <w:noWrap/>
            <w:vAlign w:val="center"/>
          </w:tcPr>
          <w:p w:rsidR="00361F7B" w:rsidRPr="00B06652" w:rsidRDefault="00361F7B" w:rsidP="00C520EE">
            <w:pPr>
              <w:jc w:val="center"/>
              <w:rPr>
                <w:rFonts w:cstheme="minorHAnsi"/>
                <w:lang w:val="ro-RO"/>
              </w:rPr>
            </w:pPr>
          </w:p>
        </w:tc>
      </w:tr>
    </w:tbl>
    <w:p w:rsidR="00B373FB" w:rsidRDefault="00B373FB" w:rsidP="00B373FB">
      <w:pPr>
        <w:rPr>
          <w:rFonts w:cstheme="minorHAnsi"/>
          <w:b/>
          <w:u w:val="single"/>
          <w:lang w:val="ro-RO"/>
        </w:rPr>
      </w:pPr>
    </w:p>
    <w:p w:rsidR="00B373FB" w:rsidRPr="00B06652" w:rsidRDefault="00B373FB" w:rsidP="00B373FB">
      <w:pPr>
        <w:ind w:left="720" w:hanging="720"/>
        <w:jc w:val="both"/>
        <w:rPr>
          <w:rFonts w:cstheme="minorHAnsi"/>
          <w:lang w:val="ro-RO"/>
        </w:rPr>
      </w:pPr>
      <w:r w:rsidRPr="00B06652">
        <w:rPr>
          <w:rFonts w:cstheme="minorHAnsi"/>
          <w:b/>
          <w:lang w:val="ro-RO"/>
        </w:rPr>
        <w:t>2.</w:t>
      </w:r>
      <w:r w:rsidRPr="00B06652">
        <w:rPr>
          <w:rFonts w:cstheme="minorHAnsi"/>
          <w:b/>
          <w:lang w:val="ro-RO"/>
        </w:rPr>
        <w:tab/>
      </w:r>
      <w:r w:rsidRPr="00B06652">
        <w:rPr>
          <w:rFonts w:cstheme="minorHAnsi"/>
          <w:b/>
          <w:u w:val="single"/>
          <w:lang w:val="ro-RO"/>
        </w:rPr>
        <w:t>Preţ fix:</w:t>
      </w:r>
      <w:r w:rsidRPr="00B06652">
        <w:rPr>
          <w:rFonts w:cstheme="minorHAnsi"/>
          <w:b/>
          <w:lang w:val="ro-RO"/>
        </w:rPr>
        <w:t xml:space="preserve"> </w:t>
      </w:r>
      <w:r w:rsidRPr="00B06652">
        <w:rPr>
          <w:rFonts w:cstheme="minorHAnsi"/>
          <w:lang w:val="ro-RO"/>
        </w:rPr>
        <w:t>Preţul indicat mai sus este ferm şi fix şi nu poate fi modificat pe durata executării contractului.</w:t>
      </w:r>
    </w:p>
    <w:p w:rsidR="00B373FB" w:rsidRPr="00B06652" w:rsidRDefault="00B373FB" w:rsidP="00B373FB">
      <w:pPr>
        <w:ind w:left="720" w:hanging="720"/>
        <w:rPr>
          <w:rFonts w:cstheme="minorHAnsi"/>
          <w:b/>
          <w:lang w:val="ro-RO"/>
        </w:rPr>
      </w:pPr>
    </w:p>
    <w:p w:rsidR="00B373FB" w:rsidRPr="00B06652" w:rsidRDefault="00B373FB" w:rsidP="00B373FB">
      <w:pPr>
        <w:ind w:left="720" w:hanging="720"/>
        <w:jc w:val="both"/>
        <w:rPr>
          <w:rFonts w:cstheme="minorHAnsi"/>
          <w:i/>
          <w:color w:val="FF0000"/>
          <w:lang w:val="ro-RO"/>
        </w:rPr>
      </w:pPr>
      <w:r w:rsidRPr="00B06652">
        <w:rPr>
          <w:rFonts w:cstheme="minorHAnsi"/>
          <w:b/>
          <w:lang w:val="ro-RO"/>
        </w:rPr>
        <w:t>3.</w:t>
      </w:r>
      <w:r w:rsidRPr="00B06652">
        <w:rPr>
          <w:rFonts w:cstheme="minorHAnsi"/>
          <w:b/>
          <w:lang w:val="ro-RO"/>
        </w:rPr>
        <w:tab/>
      </w:r>
      <w:r w:rsidRPr="00B06652">
        <w:rPr>
          <w:rFonts w:cstheme="minorHAnsi"/>
          <w:b/>
          <w:u w:val="single"/>
          <w:lang w:val="ro-RO"/>
        </w:rPr>
        <w:t>Calendar de realizare a serviciilor:</w:t>
      </w:r>
      <w:r w:rsidRPr="00B06652">
        <w:rPr>
          <w:rFonts w:cstheme="minorHAnsi"/>
          <w:b/>
          <w:lang w:val="ro-RO"/>
        </w:rPr>
        <w:t xml:space="preserve"> </w:t>
      </w:r>
      <w:r w:rsidRPr="00B06652">
        <w:rPr>
          <w:rFonts w:cstheme="minorHAnsi"/>
          <w:lang w:val="ro-RO"/>
        </w:rPr>
        <w:t>Serviciile prevăzute se realizează în cel mult ___</w:t>
      </w:r>
      <w:r w:rsidR="004652E8">
        <w:rPr>
          <w:rFonts w:cstheme="minorHAnsi"/>
          <w:lang w:val="ro-RO"/>
        </w:rPr>
        <w:t xml:space="preserve">1___ săptămână </w:t>
      </w:r>
      <w:r w:rsidRPr="00B06652">
        <w:rPr>
          <w:rFonts w:cstheme="minorHAnsi"/>
          <w:lang w:val="ro-RO"/>
        </w:rPr>
        <w:t xml:space="preserve">de la semnarea Contractului/ Notei de Comanda, conform următorului program: </w:t>
      </w:r>
    </w:p>
    <w:p w:rsidR="00B373FB" w:rsidRPr="00B06652" w:rsidRDefault="00B373FB" w:rsidP="00B373FB">
      <w:pPr>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330"/>
        <w:gridCol w:w="2069"/>
        <w:gridCol w:w="3624"/>
      </w:tblGrid>
      <w:tr w:rsidR="00B373FB" w:rsidRPr="00B06652" w:rsidTr="004829B7">
        <w:trPr>
          <w:trHeight w:val="285"/>
        </w:trPr>
        <w:tc>
          <w:tcPr>
            <w:tcW w:w="810" w:type="dxa"/>
            <w:shd w:val="clear" w:color="auto" w:fill="auto"/>
            <w:noWrap/>
            <w:vAlign w:val="center"/>
          </w:tcPr>
          <w:p w:rsidR="00B373FB" w:rsidRPr="00B06652" w:rsidRDefault="00B373FB" w:rsidP="004829B7">
            <w:pPr>
              <w:jc w:val="center"/>
              <w:rPr>
                <w:rFonts w:cstheme="minorHAnsi"/>
                <w:b/>
                <w:lang w:val="ro-RO"/>
              </w:rPr>
            </w:pPr>
            <w:r w:rsidRPr="00B06652">
              <w:rPr>
                <w:rFonts w:cstheme="minorHAnsi"/>
                <w:b/>
                <w:lang w:val="ro-RO"/>
              </w:rPr>
              <w:t>Nr. crt.</w:t>
            </w:r>
          </w:p>
        </w:tc>
        <w:tc>
          <w:tcPr>
            <w:tcW w:w="3330" w:type="dxa"/>
            <w:shd w:val="clear" w:color="auto" w:fill="auto"/>
            <w:vAlign w:val="center"/>
          </w:tcPr>
          <w:p w:rsidR="00B373FB" w:rsidRPr="00B06652" w:rsidRDefault="00B373FB" w:rsidP="004829B7">
            <w:pPr>
              <w:jc w:val="center"/>
              <w:rPr>
                <w:rFonts w:cstheme="minorHAnsi"/>
                <w:b/>
                <w:lang w:val="ro-RO"/>
              </w:rPr>
            </w:pPr>
            <w:r w:rsidRPr="00B06652">
              <w:rPr>
                <w:rFonts w:cstheme="minorHAnsi"/>
                <w:b/>
                <w:lang w:val="ro-RO"/>
              </w:rPr>
              <w:t>Denumirea serviciilor</w:t>
            </w:r>
          </w:p>
        </w:tc>
        <w:tc>
          <w:tcPr>
            <w:tcW w:w="2069" w:type="dxa"/>
            <w:vAlign w:val="center"/>
          </w:tcPr>
          <w:p w:rsidR="00B373FB" w:rsidRPr="00B06652" w:rsidRDefault="00B373FB" w:rsidP="004829B7">
            <w:pPr>
              <w:jc w:val="center"/>
              <w:rPr>
                <w:rFonts w:cstheme="minorHAnsi"/>
                <w:b/>
                <w:lang w:val="ro-RO"/>
              </w:rPr>
            </w:pPr>
            <w:r w:rsidRPr="00B06652">
              <w:rPr>
                <w:rFonts w:cstheme="minorHAnsi"/>
                <w:b/>
                <w:lang w:val="ro-RO"/>
              </w:rPr>
              <w:t>Cant.</w:t>
            </w:r>
          </w:p>
        </w:tc>
        <w:tc>
          <w:tcPr>
            <w:tcW w:w="3624" w:type="dxa"/>
            <w:vAlign w:val="center"/>
          </w:tcPr>
          <w:p w:rsidR="00B373FB" w:rsidRPr="00B06652" w:rsidRDefault="00B373FB" w:rsidP="004829B7">
            <w:pPr>
              <w:jc w:val="center"/>
              <w:rPr>
                <w:rFonts w:cstheme="minorHAnsi"/>
                <w:b/>
                <w:lang w:val="ro-RO"/>
              </w:rPr>
            </w:pPr>
            <w:r w:rsidRPr="00B06652">
              <w:rPr>
                <w:rFonts w:cstheme="minorHAnsi"/>
                <w:b/>
                <w:lang w:val="ro-RO"/>
              </w:rPr>
              <w:t>Termene de realizare</w:t>
            </w:r>
          </w:p>
        </w:tc>
      </w:tr>
      <w:tr w:rsidR="00B373FB" w:rsidRPr="00B06652" w:rsidTr="00C520EE">
        <w:trPr>
          <w:trHeight w:val="285"/>
        </w:trPr>
        <w:tc>
          <w:tcPr>
            <w:tcW w:w="810" w:type="dxa"/>
            <w:shd w:val="clear" w:color="auto" w:fill="auto"/>
            <w:noWrap/>
            <w:vAlign w:val="center"/>
          </w:tcPr>
          <w:p w:rsidR="00B373FB" w:rsidRPr="00B06652" w:rsidRDefault="00B373FB" w:rsidP="00C520EE">
            <w:pPr>
              <w:ind w:left="162"/>
              <w:jc w:val="center"/>
              <w:rPr>
                <w:rFonts w:cstheme="minorHAnsi"/>
                <w:lang w:val="ro-RO"/>
              </w:rPr>
            </w:pPr>
            <w:r w:rsidRPr="00B06652">
              <w:rPr>
                <w:rFonts w:cstheme="minorHAnsi"/>
                <w:lang w:val="ro-RO"/>
              </w:rPr>
              <w:t>1.</w:t>
            </w:r>
          </w:p>
        </w:tc>
        <w:tc>
          <w:tcPr>
            <w:tcW w:w="3330" w:type="dxa"/>
            <w:shd w:val="clear" w:color="auto" w:fill="auto"/>
            <w:vAlign w:val="center"/>
          </w:tcPr>
          <w:p w:rsidR="00C520EE" w:rsidRPr="00B06652" w:rsidRDefault="004C516C" w:rsidP="00C520EE">
            <w:pPr>
              <w:ind w:left="-198" w:firstLine="198"/>
              <w:jc w:val="center"/>
              <w:rPr>
                <w:rFonts w:cstheme="minorHAnsi"/>
                <w:lang w:val="ro-RO"/>
              </w:rPr>
            </w:pPr>
            <w:r w:rsidRPr="00C92E34">
              <w:rPr>
                <w:rFonts w:cs="Calibri"/>
                <w:szCs w:val="24"/>
              </w:rPr>
              <w:t>Cheltuieli aferente plăţii serviciilor de cazare</w:t>
            </w:r>
            <w:r>
              <w:rPr>
                <w:rFonts w:cs="Calibri"/>
                <w:szCs w:val="24"/>
              </w:rPr>
              <w:t xml:space="preserve"> – TVA 9%</w:t>
            </w:r>
          </w:p>
        </w:tc>
        <w:tc>
          <w:tcPr>
            <w:tcW w:w="2069" w:type="dxa"/>
            <w:vAlign w:val="center"/>
          </w:tcPr>
          <w:p w:rsidR="00B373FB" w:rsidRPr="00B06652" w:rsidRDefault="0092029A" w:rsidP="00C520EE">
            <w:pPr>
              <w:jc w:val="center"/>
              <w:rPr>
                <w:rFonts w:cstheme="minorHAnsi"/>
                <w:lang w:val="ro-RO"/>
              </w:rPr>
            </w:pPr>
            <w:r>
              <w:rPr>
                <w:rFonts w:cstheme="minorHAnsi"/>
                <w:lang w:val="ro-RO"/>
              </w:rPr>
              <w:t>1</w:t>
            </w:r>
          </w:p>
        </w:tc>
        <w:tc>
          <w:tcPr>
            <w:tcW w:w="3624" w:type="dxa"/>
            <w:vAlign w:val="center"/>
          </w:tcPr>
          <w:p w:rsidR="00B373FB" w:rsidRPr="00361F7B" w:rsidRDefault="004C516C" w:rsidP="00C520EE">
            <w:pPr>
              <w:jc w:val="center"/>
              <w:rPr>
                <w:rFonts w:cstheme="minorHAnsi"/>
                <w:i/>
                <w:lang w:val="ro-RO"/>
              </w:rPr>
            </w:pPr>
            <w:r>
              <w:rPr>
                <w:rFonts w:cstheme="minorHAnsi"/>
                <w:i/>
                <w:lang w:val="ro-RO"/>
              </w:rPr>
              <w:t>30-31.08.2023</w:t>
            </w:r>
          </w:p>
        </w:tc>
      </w:tr>
    </w:tbl>
    <w:p w:rsidR="00B373FB" w:rsidRPr="00B06652" w:rsidRDefault="00B373FB" w:rsidP="00B373FB">
      <w:pPr>
        <w:ind w:left="720" w:hanging="720"/>
        <w:jc w:val="both"/>
        <w:rPr>
          <w:rFonts w:cstheme="minorHAnsi"/>
          <w:lang w:val="ro-RO"/>
        </w:rPr>
      </w:pPr>
    </w:p>
    <w:p w:rsidR="00B373FB" w:rsidRPr="006C0271" w:rsidRDefault="00B373FB" w:rsidP="00B373FB">
      <w:pPr>
        <w:pStyle w:val="Listparagraf"/>
        <w:numPr>
          <w:ilvl w:val="0"/>
          <w:numId w:val="38"/>
        </w:numPr>
        <w:spacing w:after="0" w:line="240" w:lineRule="auto"/>
        <w:ind w:hanging="770"/>
        <w:jc w:val="both"/>
        <w:rPr>
          <w:rFonts w:cstheme="minorHAnsi"/>
          <w:lang w:val="ro-RO"/>
        </w:rPr>
      </w:pPr>
      <w:r w:rsidRPr="006C0271">
        <w:rPr>
          <w:rFonts w:cstheme="minorHAnsi"/>
          <w:b/>
          <w:u w:val="single"/>
          <w:lang w:val="ro-RO"/>
        </w:rPr>
        <w:t>Plata</w:t>
      </w:r>
      <w:r w:rsidRPr="006C0271">
        <w:rPr>
          <w:rFonts w:cstheme="minorHAnsi"/>
          <w:b/>
          <w:lang w:val="ro-RO"/>
        </w:rPr>
        <w:t xml:space="preserve"> </w:t>
      </w:r>
      <w:r w:rsidRPr="006C0271">
        <w:rPr>
          <w:rFonts w:cstheme="minorHAnsi"/>
          <w:lang w:val="ro-RO"/>
        </w:rPr>
        <w:t>facturii se va efectua in lei, 100% la realizarea efectivă a serviciilor prevăzute, pe baza facturii Prestatorului şi a procesului verbal de recepţie.</w:t>
      </w:r>
    </w:p>
    <w:p w:rsidR="00B373FB" w:rsidRPr="00B06652" w:rsidRDefault="00B373FB" w:rsidP="00B373FB">
      <w:pPr>
        <w:tabs>
          <w:tab w:val="left" w:pos="-2127"/>
          <w:tab w:val="num" w:pos="720"/>
        </w:tabs>
        <w:suppressAutoHyphens/>
        <w:ind w:left="720" w:hanging="630"/>
        <w:jc w:val="both"/>
        <w:rPr>
          <w:rFonts w:cstheme="minorHAnsi"/>
          <w:lang w:val="ro-RO"/>
        </w:rPr>
      </w:pPr>
    </w:p>
    <w:p w:rsidR="00B373FB" w:rsidRPr="006C0271" w:rsidRDefault="00B373FB" w:rsidP="00B373FB">
      <w:pPr>
        <w:pStyle w:val="Listparagraf"/>
        <w:numPr>
          <w:ilvl w:val="0"/>
          <w:numId w:val="38"/>
        </w:numPr>
        <w:spacing w:after="0" w:line="240" w:lineRule="auto"/>
        <w:ind w:hanging="770"/>
        <w:jc w:val="both"/>
        <w:rPr>
          <w:rFonts w:cstheme="minorHAnsi"/>
          <w:b/>
          <w:u w:val="single"/>
          <w:lang w:val="ro-RO"/>
        </w:rPr>
      </w:pPr>
      <w:r w:rsidRPr="006C0271">
        <w:rPr>
          <w:rFonts w:cstheme="minorHAnsi"/>
          <w:b/>
          <w:u w:val="single"/>
          <w:lang w:val="ro-RO"/>
        </w:rPr>
        <w:t>Specificaţii Tehnice:</w:t>
      </w:r>
    </w:p>
    <w:p w:rsidR="00B373FB" w:rsidRPr="00956B99" w:rsidRDefault="00B373FB" w:rsidP="00B373FB">
      <w:pPr>
        <w:pStyle w:val="Listparagraf"/>
        <w:spacing w:after="0" w:line="240" w:lineRule="auto"/>
        <w:ind w:left="1080"/>
        <w:jc w:val="both"/>
        <w:rPr>
          <w:rFonts w:cstheme="minorHAnsi"/>
          <w:b/>
          <w:lang w:val="ro-RO"/>
        </w:rPr>
      </w:pPr>
    </w:p>
    <w:p w:rsidR="00B373FB" w:rsidRPr="00B06652" w:rsidRDefault="00B373FB" w:rsidP="00B373FB">
      <w:pPr>
        <w:ind w:left="720" w:hanging="720"/>
        <w:jc w:val="both"/>
        <w:rPr>
          <w:rFonts w:cstheme="minorHAnsi"/>
          <w:i/>
          <w:color w:val="FF0000"/>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B373FB" w:rsidRPr="00D24F03" w:rsidTr="004829B7">
        <w:trPr>
          <w:trHeight w:val="285"/>
        </w:trPr>
        <w:tc>
          <w:tcPr>
            <w:tcW w:w="4680" w:type="dxa"/>
            <w:shd w:val="clear" w:color="auto" w:fill="auto"/>
            <w:vAlign w:val="bottom"/>
          </w:tcPr>
          <w:p w:rsidR="00B373FB" w:rsidRPr="00B06652" w:rsidRDefault="00B373FB" w:rsidP="004829B7">
            <w:pPr>
              <w:jc w:val="center"/>
              <w:rPr>
                <w:rFonts w:cstheme="minorHAnsi"/>
                <w:b/>
                <w:lang w:val="ro-RO"/>
              </w:rPr>
            </w:pPr>
            <w:r w:rsidRPr="00B06652">
              <w:rPr>
                <w:rFonts w:cstheme="minorHAnsi"/>
                <w:b/>
                <w:lang w:val="ro-RO"/>
              </w:rPr>
              <w:t>A. Specificatii tehnice solicitate</w:t>
            </w:r>
          </w:p>
          <w:p w:rsidR="00B373FB" w:rsidRPr="00B06652" w:rsidRDefault="00B373FB" w:rsidP="004829B7">
            <w:pPr>
              <w:jc w:val="center"/>
              <w:rPr>
                <w:rFonts w:cstheme="minorHAnsi"/>
                <w:i/>
                <w:lang w:val="ro-RO"/>
              </w:rPr>
            </w:pPr>
          </w:p>
        </w:tc>
        <w:tc>
          <w:tcPr>
            <w:tcW w:w="4320" w:type="dxa"/>
          </w:tcPr>
          <w:p w:rsidR="00B373FB" w:rsidRPr="00B06652" w:rsidRDefault="00B373FB" w:rsidP="004829B7">
            <w:pPr>
              <w:jc w:val="center"/>
              <w:rPr>
                <w:rFonts w:cstheme="minorHAnsi"/>
                <w:b/>
                <w:lang w:val="ro-RO"/>
              </w:rPr>
            </w:pPr>
            <w:r w:rsidRPr="00B06652">
              <w:rPr>
                <w:rFonts w:cstheme="minorHAnsi"/>
                <w:b/>
                <w:lang w:val="ro-RO"/>
              </w:rPr>
              <w:t>B. Specificatii tehnice ofertate</w:t>
            </w:r>
          </w:p>
          <w:p w:rsidR="00B373FB" w:rsidRPr="00B06652" w:rsidRDefault="00B373FB" w:rsidP="004829B7">
            <w:pPr>
              <w:jc w:val="center"/>
              <w:rPr>
                <w:rFonts w:cstheme="minorHAnsi"/>
                <w:i/>
                <w:color w:val="3366FF"/>
                <w:u w:val="single"/>
                <w:lang w:val="ro-RO"/>
              </w:rPr>
            </w:pPr>
          </w:p>
        </w:tc>
      </w:tr>
      <w:tr w:rsidR="002827F0" w:rsidRPr="00B06652" w:rsidTr="004829B7">
        <w:trPr>
          <w:trHeight w:val="285"/>
        </w:trPr>
        <w:tc>
          <w:tcPr>
            <w:tcW w:w="4680" w:type="dxa"/>
            <w:shd w:val="clear" w:color="auto" w:fill="auto"/>
            <w:vAlign w:val="bottom"/>
          </w:tcPr>
          <w:p w:rsidR="002827F0" w:rsidRPr="008E4EA0" w:rsidRDefault="002827F0" w:rsidP="002827F0">
            <w:pPr>
              <w:ind w:left="-13" w:firstLine="13"/>
              <w:rPr>
                <w:rFonts w:cstheme="minorHAnsi"/>
                <w:i/>
                <w:lang w:val="ro-RO"/>
              </w:rPr>
            </w:pPr>
            <w:r w:rsidRPr="008E4EA0">
              <w:rPr>
                <w:rFonts w:cstheme="minorHAnsi"/>
                <w:i/>
                <w:lang w:val="ro-RO"/>
              </w:rPr>
              <w:t>Denumire produs</w:t>
            </w:r>
          </w:p>
          <w:p w:rsidR="002827F0" w:rsidRPr="00C66540" w:rsidRDefault="002827F0" w:rsidP="002827F0">
            <w:pPr>
              <w:tabs>
                <w:tab w:val="center" w:pos="4510"/>
              </w:tabs>
              <w:jc w:val="both"/>
              <w:rPr>
                <w:rFonts w:cstheme="minorHAnsi"/>
                <w:lang w:val="ro-RO"/>
              </w:rPr>
            </w:pPr>
            <w:r w:rsidRPr="00C92E34">
              <w:rPr>
                <w:rFonts w:cs="Calibri"/>
                <w:szCs w:val="24"/>
              </w:rPr>
              <w:t>Cheltuieli aferente plăţii serviciilor de cazare</w:t>
            </w:r>
            <w:r>
              <w:rPr>
                <w:rFonts w:cs="Calibri"/>
                <w:szCs w:val="24"/>
              </w:rPr>
              <w:t xml:space="preserve"> – TVA 9%</w:t>
            </w:r>
          </w:p>
        </w:tc>
        <w:tc>
          <w:tcPr>
            <w:tcW w:w="4320" w:type="dxa"/>
          </w:tcPr>
          <w:p w:rsidR="002827F0" w:rsidRPr="008E4EA0" w:rsidRDefault="002827F0" w:rsidP="002827F0">
            <w:pPr>
              <w:ind w:left="-13" w:firstLine="13"/>
              <w:rPr>
                <w:rFonts w:cstheme="minorHAnsi"/>
                <w:i/>
                <w:lang w:val="ro-RO"/>
              </w:rPr>
            </w:pPr>
            <w:r w:rsidRPr="008E4EA0">
              <w:rPr>
                <w:rFonts w:cstheme="minorHAnsi"/>
                <w:i/>
                <w:lang w:val="ro-RO"/>
              </w:rPr>
              <w:t>Denumire produs</w:t>
            </w:r>
          </w:p>
          <w:p w:rsidR="002827F0" w:rsidRPr="00B06652" w:rsidRDefault="002827F0" w:rsidP="002827F0">
            <w:pPr>
              <w:jc w:val="center"/>
              <w:rPr>
                <w:rFonts w:cstheme="minorHAnsi"/>
                <w:i/>
                <w:color w:val="FF0000"/>
                <w:lang w:val="ro-RO"/>
              </w:rPr>
            </w:pPr>
            <w:r w:rsidRPr="00C92E34">
              <w:rPr>
                <w:rFonts w:cs="Calibri"/>
                <w:szCs w:val="24"/>
              </w:rPr>
              <w:t>Cheltuieli aferente plăţii serviciilor de cazare</w:t>
            </w:r>
            <w:r>
              <w:rPr>
                <w:rFonts w:cs="Calibri"/>
                <w:szCs w:val="24"/>
              </w:rPr>
              <w:t xml:space="preserve"> – TVA 9%</w:t>
            </w:r>
          </w:p>
        </w:tc>
      </w:tr>
      <w:tr w:rsidR="002827F0" w:rsidRPr="00B06652" w:rsidTr="0031226A">
        <w:trPr>
          <w:trHeight w:val="285"/>
        </w:trPr>
        <w:tc>
          <w:tcPr>
            <w:tcW w:w="4680" w:type="dxa"/>
            <w:shd w:val="clear" w:color="auto" w:fill="auto"/>
            <w:vAlign w:val="bottom"/>
          </w:tcPr>
          <w:p w:rsidR="002827F0" w:rsidRDefault="002827F0" w:rsidP="002827F0">
            <w:pPr>
              <w:ind w:left="-13" w:firstLine="13"/>
              <w:rPr>
                <w:rFonts w:cstheme="minorHAnsi"/>
                <w:i/>
                <w:lang w:val="ro-RO"/>
              </w:rPr>
            </w:pPr>
            <w:r>
              <w:rPr>
                <w:rFonts w:cstheme="minorHAnsi"/>
                <w:i/>
                <w:lang w:val="ro-RO"/>
              </w:rPr>
              <w:t>Descriere generală</w:t>
            </w:r>
          </w:p>
          <w:p w:rsidR="004652E8" w:rsidRDefault="004652E8" w:rsidP="002827F0">
            <w:pPr>
              <w:ind w:left="-13" w:firstLine="13"/>
              <w:rPr>
                <w:rFonts w:cstheme="minorHAnsi"/>
                <w:i/>
                <w:lang w:val="ro-RO"/>
              </w:rPr>
            </w:pPr>
            <w:r w:rsidRPr="004652E8">
              <w:rPr>
                <w:rFonts w:cstheme="minorHAnsi"/>
                <w:i/>
                <w:lang w:val="ro-RO"/>
              </w:rPr>
              <w:t>1 noapte de cazare -30-31.08.2023</w:t>
            </w:r>
          </w:p>
          <w:p w:rsidR="004652E8" w:rsidRDefault="004652E8" w:rsidP="002827F0">
            <w:pPr>
              <w:ind w:left="-13" w:firstLine="13"/>
              <w:rPr>
                <w:rFonts w:cstheme="minorHAnsi"/>
                <w:i/>
                <w:lang w:val="ro-RO"/>
              </w:rPr>
            </w:pPr>
          </w:p>
          <w:p w:rsidR="002827F0" w:rsidRDefault="002827F0" w:rsidP="002827F0">
            <w:pPr>
              <w:ind w:left="-13" w:firstLine="13"/>
              <w:rPr>
                <w:rFonts w:cstheme="minorHAnsi"/>
                <w:i/>
                <w:lang w:val="ro-RO"/>
              </w:rPr>
            </w:pPr>
            <w:r>
              <w:rPr>
                <w:rFonts w:cstheme="minorHAnsi"/>
                <w:i/>
                <w:lang w:val="ro-RO"/>
              </w:rPr>
              <w:lastRenderedPageBreak/>
              <w:t>Excursie realizată în cadrul activității „Călătorie în viitorul meu” ce presupune și asigurarea  cazării  pentru 48 persoane(45 elevi și 3 profesori</w:t>
            </w:r>
            <w:r w:rsidR="004652E8">
              <w:rPr>
                <w:rFonts w:cstheme="minorHAnsi"/>
                <w:i/>
                <w:lang w:val="ro-RO"/>
              </w:rPr>
              <w:t>)</w:t>
            </w:r>
            <w:r>
              <w:rPr>
                <w:rFonts w:cstheme="minorHAnsi"/>
                <w:i/>
                <w:lang w:val="ro-RO"/>
              </w:rPr>
              <w:t xml:space="preserve"> </w:t>
            </w:r>
          </w:p>
          <w:p w:rsidR="002827F0" w:rsidRPr="00020E8E" w:rsidRDefault="002827F0" w:rsidP="002827F0">
            <w:pPr>
              <w:jc w:val="both"/>
              <w:rPr>
                <w:rFonts w:cstheme="minorHAnsi"/>
                <w:i/>
                <w:color w:val="000000" w:themeColor="text1"/>
                <w:lang w:val="ro-RO"/>
              </w:rPr>
            </w:pPr>
          </w:p>
          <w:p w:rsidR="002827F0" w:rsidRPr="004652E8" w:rsidRDefault="002827F0" w:rsidP="002827F0">
            <w:pPr>
              <w:jc w:val="both"/>
              <w:rPr>
                <w:rFonts w:cstheme="minorHAnsi"/>
                <w:i/>
                <w:color w:val="000000" w:themeColor="text1"/>
                <w:lang w:val="ro-RO"/>
              </w:rPr>
            </w:pPr>
            <w:r w:rsidRPr="004652E8">
              <w:rPr>
                <w:rFonts w:cstheme="minorHAnsi"/>
                <w:i/>
                <w:color w:val="000000" w:themeColor="text1"/>
                <w:lang w:val="ro-RO"/>
              </w:rPr>
              <w:t>Cazarea se poate face în camere duble/single/apartamente în unități de cazare clasificate cu minim 3 stele/3 margarete. Unitatea de cazare trebuie să conțină certificat de clasificare.</w:t>
            </w:r>
          </w:p>
          <w:p w:rsidR="002827F0" w:rsidRPr="00AC216A" w:rsidRDefault="002827F0" w:rsidP="002827F0">
            <w:pPr>
              <w:jc w:val="both"/>
              <w:rPr>
                <w:rFonts w:cstheme="minorHAnsi"/>
                <w:i/>
                <w:color w:val="FF0000"/>
                <w:lang w:val="ro-RO"/>
              </w:rPr>
            </w:pPr>
          </w:p>
          <w:p w:rsidR="002827F0" w:rsidRDefault="002827F0" w:rsidP="002827F0">
            <w:pPr>
              <w:jc w:val="both"/>
              <w:rPr>
                <w:rFonts w:cstheme="minorHAnsi"/>
                <w:i/>
                <w:color w:val="000000" w:themeColor="text1"/>
                <w:lang w:val="ro-RO"/>
              </w:rPr>
            </w:pPr>
            <w:r>
              <w:rPr>
                <w:rFonts w:cstheme="minorHAnsi"/>
                <w:i/>
                <w:color w:val="000000" w:themeColor="text1"/>
                <w:lang w:val="ro-RO"/>
              </w:rPr>
              <w:t>Condiții minime obligatorii:</w:t>
            </w:r>
          </w:p>
          <w:p w:rsidR="002827F0" w:rsidRDefault="002827F0" w:rsidP="002827F0">
            <w:pPr>
              <w:jc w:val="both"/>
              <w:rPr>
                <w:rFonts w:cstheme="minorHAnsi"/>
                <w:i/>
                <w:color w:val="000000" w:themeColor="text1"/>
                <w:lang w:val="ro-RO"/>
              </w:rPr>
            </w:pPr>
            <w:r>
              <w:rPr>
                <w:rFonts w:cstheme="minorHAnsi"/>
                <w:i/>
                <w:color w:val="000000" w:themeColor="text1"/>
                <w:lang w:val="ro-RO"/>
              </w:rPr>
              <w:t>- Asigurarea apei calde și reci nonstop</w:t>
            </w:r>
          </w:p>
          <w:p w:rsidR="002827F0" w:rsidRDefault="002827F0" w:rsidP="002827F0">
            <w:pPr>
              <w:jc w:val="both"/>
              <w:rPr>
                <w:rFonts w:cstheme="minorHAnsi"/>
                <w:i/>
                <w:color w:val="000000" w:themeColor="text1"/>
                <w:lang w:val="ro-RO"/>
              </w:rPr>
            </w:pPr>
            <w:r>
              <w:rPr>
                <w:rFonts w:cstheme="minorHAnsi"/>
                <w:i/>
                <w:color w:val="000000" w:themeColor="text1"/>
                <w:lang w:val="ro-RO"/>
              </w:rPr>
              <w:t xml:space="preserve">- Fiecare cameră va avea </w:t>
            </w:r>
            <w:r w:rsidRPr="00020E8E">
              <w:rPr>
                <w:rFonts w:cstheme="minorHAnsi"/>
                <w:i/>
                <w:color w:val="000000" w:themeColor="text1"/>
                <w:lang w:val="ro-RO"/>
              </w:rPr>
              <w:t>baie proprie</w:t>
            </w:r>
          </w:p>
          <w:p w:rsidR="002827F0" w:rsidRDefault="002827F0" w:rsidP="002827F0">
            <w:pPr>
              <w:jc w:val="both"/>
              <w:rPr>
                <w:rFonts w:cstheme="minorHAnsi"/>
                <w:i/>
                <w:color w:val="000000" w:themeColor="text1"/>
                <w:lang w:val="ro-RO"/>
              </w:rPr>
            </w:pPr>
            <w:r>
              <w:rPr>
                <w:rFonts w:cstheme="minorHAnsi"/>
                <w:i/>
                <w:color w:val="000000" w:themeColor="text1"/>
                <w:lang w:val="ro-RO"/>
              </w:rPr>
              <w:t>- Instalații sanitare și electrice în stare foarte bună de funcționare</w:t>
            </w:r>
          </w:p>
          <w:p w:rsidR="002827F0" w:rsidRDefault="002827F0" w:rsidP="002827F0">
            <w:pPr>
              <w:jc w:val="both"/>
              <w:rPr>
                <w:rFonts w:cstheme="minorHAnsi"/>
                <w:i/>
                <w:color w:val="000000" w:themeColor="text1"/>
                <w:lang w:val="ro-RO"/>
              </w:rPr>
            </w:pPr>
            <w:r>
              <w:rPr>
                <w:rFonts w:cstheme="minorHAnsi"/>
                <w:i/>
                <w:color w:val="000000" w:themeColor="text1"/>
                <w:lang w:val="ro-RO"/>
              </w:rPr>
              <w:t>- Camerele vor avea pereți fără urme de mucegai, igrasie, umezeală</w:t>
            </w:r>
          </w:p>
          <w:p w:rsidR="002827F0" w:rsidRDefault="002827F0" w:rsidP="002827F0">
            <w:pPr>
              <w:jc w:val="both"/>
              <w:rPr>
                <w:rFonts w:cstheme="minorHAnsi"/>
                <w:i/>
                <w:lang w:val="ro-RO"/>
              </w:rPr>
            </w:pPr>
            <w:r>
              <w:rPr>
                <w:rFonts w:cstheme="minorHAnsi"/>
                <w:i/>
                <w:color w:val="000000" w:themeColor="text1"/>
                <w:lang w:val="ro-RO"/>
              </w:rPr>
              <w:t xml:space="preserve">-  </w:t>
            </w:r>
            <w:r>
              <w:rPr>
                <w:rFonts w:cstheme="minorHAnsi"/>
                <w:i/>
                <w:lang w:val="ro-RO"/>
              </w:rPr>
              <w:t>Lenjerie curată și mobilier adecvat</w:t>
            </w:r>
          </w:p>
          <w:p w:rsidR="002827F0" w:rsidRPr="00E507B3" w:rsidRDefault="002827F0" w:rsidP="002827F0">
            <w:pPr>
              <w:jc w:val="both"/>
              <w:rPr>
                <w:rFonts w:cstheme="minorHAnsi"/>
                <w:i/>
                <w:lang w:val="ro-RO"/>
              </w:rPr>
            </w:pPr>
            <w:r>
              <w:rPr>
                <w:rFonts w:cstheme="minorHAnsi"/>
                <w:i/>
                <w:lang w:val="ro-RO"/>
              </w:rPr>
              <w:t>- Spațiile de cazare vor îndeplini toate condițiile aferente clasificației turistice menționate în Certificatul de clasificare a spațiilor de cazare.</w:t>
            </w:r>
          </w:p>
          <w:p w:rsidR="002827F0" w:rsidRPr="00C66540" w:rsidRDefault="002827F0" w:rsidP="002827F0">
            <w:pPr>
              <w:ind w:left="-13" w:firstLine="13"/>
              <w:rPr>
                <w:rFonts w:cstheme="minorHAnsi"/>
                <w:i/>
                <w:lang w:val="ro-RO"/>
              </w:rPr>
            </w:pPr>
          </w:p>
        </w:tc>
        <w:tc>
          <w:tcPr>
            <w:tcW w:w="4320" w:type="dxa"/>
            <w:vAlign w:val="bottom"/>
          </w:tcPr>
          <w:p w:rsidR="002827F0" w:rsidRPr="00C66540" w:rsidRDefault="002827F0" w:rsidP="002827F0">
            <w:pPr>
              <w:ind w:left="-13" w:firstLine="13"/>
              <w:rPr>
                <w:rFonts w:cstheme="minorHAnsi"/>
                <w:i/>
                <w:lang w:val="ro-RO"/>
              </w:rPr>
            </w:pPr>
          </w:p>
        </w:tc>
      </w:tr>
      <w:tr w:rsidR="002827F0" w:rsidRPr="00D24F03" w:rsidTr="004829B7">
        <w:trPr>
          <w:trHeight w:val="285"/>
        </w:trPr>
        <w:tc>
          <w:tcPr>
            <w:tcW w:w="4680" w:type="dxa"/>
            <w:shd w:val="clear" w:color="auto" w:fill="auto"/>
            <w:vAlign w:val="bottom"/>
          </w:tcPr>
          <w:p w:rsidR="002827F0" w:rsidRDefault="002827F0" w:rsidP="002827F0">
            <w:pPr>
              <w:ind w:left="-13" w:firstLine="13"/>
              <w:jc w:val="both"/>
              <w:rPr>
                <w:rFonts w:cstheme="minorHAnsi"/>
                <w:i/>
                <w:lang w:val="ro-RO"/>
              </w:rPr>
            </w:pPr>
            <w:r>
              <w:rPr>
                <w:rFonts w:cstheme="minorHAnsi"/>
                <w:i/>
                <w:lang w:val="ro-RO"/>
              </w:rPr>
              <w:lastRenderedPageBreak/>
              <w:t>Alte prevederi relevante:</w:t>
            </w:r>
          </w:p>
          <w:p w:rsidR="002827F0" w:rsidRPr="008E4EA0" w:rsidRDefault="002827F0" w:rsidP="002827F0">
            <w:pPr>
              <w:ind w:left="-13" w:firstLine="13"/>
              <w:rPr>
                <w:rFonts w:cstheme="minorHAnsi"/>
                <w:i/>
                <w:lang w:val="ro-RO"/>
              </w:rPr>
            </w:pPr>
            <w:r>
              <w:rPr>
                <w:rFonts w:cstheme="minorHAnsi"/>
                <w:i/>
                <w:lang w:val="ro-RO"/>
              </w:rPr>
              <w:t>-</w:t>
            </w:r>
          </w:p>
        </w:tc>
        <w:tc>
          <w:tcPr>
            <w:tcW w:w="4320" w:type="dxa"/>
          </w:tcPr>
          <w:p w:rsidR="002827F0" w:rsidRPr="00B06652" w:rsidRDefault="002827F0" w:rsidP="002827F0">
            <w:pPr>
              <w:jc w:val="center"/>
              <w:rPr>
                <w:rFonts w:cstheme="minorHAnsi"/>
                <w:i/>
                <w:color w:val="FF0000"/>
                <w:lang w:val="ro-RO"/>
              </w:rPr>
            </w:pPr>
          </w:p>
        </w:tc>
      </w:tr>
    </w:tbl>
    <w:p w:rsidR="00B373FB" w:rsidRPr="00B06652" w:rsidRDefault="00B373FB" w:rsidP="00B373FB">
      <w:pPr>
        <w:rPr>
          <w:rFonts w:cstheme="minorHAnsi"/>
          <w:b/>
          <w:lang w:val="ro-RO"/>
        </w:rPr>
      </w:pPr>
    </w:p>
    <w:p w:rsidR="00B373FB" w:rsidRPr="00B06652" w:rsidRDefault="00B373FB" w:rsidP="00B373FB">
      <w:pPr>
        <w:rPr>
          <w:rFonts w:cstheme="minorHAnsi"/>
          <w:b/>
          <w:lang w:val="ro-RO"/>
        </w:rPr>
      </w:pPr>
    </w:p>
    <w:p w:rsidR="00B373FB" w:rsidRPr="00B06652" w:rsidRDefault="00B373FB" w:rsidP="00B373FB">
      <w:pPr>
        <w:ind w:firstLine="360"/>
        <w:rPr>
          <w:rFonts w:cstheme="minorHAnsi"/>
          <w:b/>
          <w:lang w:val="ro-RO"/>
        </w:rPr>
      </w:pPr>
      <w:r w:rsidRPr="00B06652">
        <w:rPr>
          <w:rFonts w:cstheme="minorHAnsi"/>
          <w:b/>
          <w:lang w:val="ro-RO"/>
        </w:rPr>
        <w:t>NUMELE O</w:t>
      </w:r>
      <w:r w:rsidR="00A73D50">
        <w:rPr>
          <w:rFonts w:cstheme="minorHAnsi"/>
          <w:b/>
          <w:lang w:val="ro-RO"/>
        </w:rPr>
        <w:t xml:space="preserve">FERTANTULUI: </w:t>
      </w:r>
    </w:p>
    <w:p w:rsidR="00B373FB" w:rsidRPr="00B06652" w:rsidRDefault="00B373FB" w:rsidP="00B373FB">
      <w:pPr>
        <w:ind w:firstLine="360"/>
        <w:rPr>
          <w:rFonts w:cstheme="minorHAnsi"/>
          <w:b/>
          <w:lang w:val="ro-RO"/>
        </w:rPr>
      </w:pPr>
      <w:r w:rsidRPr="00B06652">
        <w:rPr>
          <w:rFonts w:cstheme="minorHAnsi"/>
          <w:b/>
          <w:lang w:val="ro-RO"/>
        </w:rPr>
        <w:t>Semnătură autorizată___________________________</w:t>
      </w:r>
    </w:p>
    <w:p w:rsidR="00B373FB" w:rsidRPr="00B06652" w:rsidRDefault="00B373FB" w:rsidP="00B373FB">
      <w:pPr>
        <w:ind w:firstLine="360"/>
        <w:rPr>
          <w:rFonts w:cstheme="minorHAnsi"/>
          <w:b/>
          <w:lang w:val="ro-RO"/>
        </w:rPr>
      </w:pPr>
      <w:r w:rsidRPr="00B06652">
        <w:rPr>
          <w:rFonts w:cstheme="minorHAnsi"/>
          <w:b/>
          <w:lang w:val="ro-RO"/>
        </w:rPr>
        <w:t>Locul:</w:t>
      </w:r>
    </w:p>
    <w:p w:rsidR="00FB4E98" w:rsidRPr="00B373FB" w:rsidRDefault="00B373FB" w:rsidP="0035755B">
      <w:pPr>
        <w:ind w:firstLine="360"/>
      </w:pPr>
      <w:r w:rsidRPr="00B06652">
        <w:rPr>
          <w:rFonts w:cstheme="minorHAnsi"/>
          <w:b/>
          <w:lang w:val="ro-RO"/>
        </w:rPr>
        <w:t>Data:</w:t>
      </w:r>
    </w:p>
    <w:sectPr w:rsidR="00FB4E98" w:rsidRPr="00B373FB" w:rsidSect="00F00D3F">
      <w:headerReference w:type="even" r:id="rId8"/>
      <w:footerReference w:type="even" r:id="rId9"/>
      <w:headerReference w:type="first" r:id="rId10"/>
      <w:pgSz w:w="11907" w:h="16840" w:code="9"/>
      <w:pgMar w:top="992" w:right="1134" w:bottom="993" w:left="1418"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FF9" w:rsidRDefault="00D64FF9">
      <w:r>
        <w:separator/>
      </w:r>
    </w:p>
  </w:endnote>
  <w:endnote w:type="continuationSeparator" w:id="0">
    <w:p w:rsidR="00D64FF9" w:rsidRDefault="00D6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80C" w:rsidRDefault="008E680C" w:rsidP="00BA1393">
    <w:pPr>
      <w:pStyle w:val="Subsol"/>
      <w:framePr w:wrap="around" w:vAnchor="text" w:hAnchor="margin" w:xAlign="right" w:y="1"/>
      <w:rPr>
        <w:rStyle w:val="Numrdepagin"/>
      </w:rPr>
    </w:pPr>
  </w:p>
  <w:p w:rsidR="008E680C" w:rsidRDefault="00D82455" w:rsidP="00A77995">
    <w:pPr>
      <w:tabs>
        <w:tab w:val="left" w:pos="1560"/>
      </w:tabs>
      <w:jc w:val="center"/>
      <w:rPr>
        <w:rFonts w:cs="Arial"/>
        <w:color w:val="333399"/>
        <w:sz w:val="16"/>
        <w:szCs w:val="16"/>
        <w:lang w:val="ro-RO"/>
      </w:rPr>
    </w:pPr>
    <w:r>
      <w:rPr>
        <w:rFonts w:ascii="Arial" w:hAnsi="Arial" w:cs="Arial"/>
        <w:noProof/>
        <w:color w:val="333399"/>
        <w:sz w:val="18"/>
        <w:szCs w:val="18"/>
        <w:lang w:val="ro-RO" w:eastAsia="ro-RO"/>
      </w:rPr>
      <mc:AlternateContent>
        <mc:Choice Requires="wps">
          <w:drawing>
            <wp:anchor distT="4294967295" distB="4294967295" distL="114300" distR="114300" simplePos="0" relativeHeight="251658752" behindDoc="0" locked="0" layoutInCell="1" allowOverlap="1">
              <wp:simplePos x="0" y="0"/>
              <wp:positionH relativeFrom="column">
                <wp:posOffset>50800</wp:posOffset>
              </wp:positionH>
              <wp:positionV relativeFrom="paragraph">
                <wp:posOffset>40639</wp:posOffset>
              </wp:positionV>
              <wp:extent cx="5816600" cy="0"/>
              <wp:effectExtent l="0" t="0" r="12700" b="19050"/>
              <wp:wrapNone/>
              <wp:docPr id="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1E7383" id="Line 13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3.2pt" to="46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" strokeweight=".5pt">
              <v:shadow color="black" opacity="49150f" offset=".74833mm,.74833mm"/>
            </v:line>
          </w:pict>
        </mc:Fallback>
      </mc:AlternateContent>
    </w:r>
    <w:r w:rsidR="008E680C" w:rsidRPr="00F67607">
      <w:rPr>
        <w:rFonts w:cs="Arial"/>
        <w:color w:val="333399"/>
        <w:sz w:val="16"/>
        <w:szCs w:val="16"/>
        <w:lang w:val="ro-RO"/>
      </w:rPr>
      <w:t xml:space="preserve"> </w:t>
    </w:r>
  </w:p>
  <w:p w:rsidR="008E680C" w:rsidRPr="003B12BE" w:rsidRDefault="008E680C" w:rsidP="00A77995">
    <w:pPr>
      <w:tabs>
        <w:tab w:val="left" w:pos="1560"/>
      </w:tabs>
      <w:jc w:val="center"/>
      <w:rPr>
        <w:rFonts w:cs="Arial"/>
        <w:sz w:val="16"/>
        <w:szCs w:val="16"/>
        <w:lang w:val="ro-RO"/>
      </w:rPr>
    </w:pPr>
    <w:r>
      <w:rPr>
        <w:rFonts w:cs="Arial"/>
        <w:color w:val="333399"/>
        <w:sz w:val="16"/>
        <w:szCs w:val="16"/>
        <w:lang w:val="ro-RO"/>
      </w:rPr>
      <w:t>A</w:t>
    </w:r>
    <w:r w:rsidRPr="003B12BE">
      <w:rPr>
        <w:rFonts w:cs="Arial"/>
        <w:color w:val="333399"/>
        <w:sz w:val="16"/>
        <w:szCs w:val="16"/>
        <w:lang w:val="ro-RO"/>
      </w:rPr>
      <w:t>dresa:</w:t>
    </w:r>
    <w:r w:rsidRPr="003B12BE">
      <w:rPr>
        <w:rFonts w:cs="Arial"/>
        <w:sz w:val="16"/>
        <w:szCs w:val="16"/>
        <w:lang w:val="ro-RO"/>
      </w:rPr>
      <w:t xml:space="preserve"> Str. Spiru Haret nr.1</w:t>
    </w:r>
    <w:r>
      <w:rPr>
        <w:rFonts w:cs="Arial"/>
        <w:sz w:val="16"/>
        <w:szCs w:val="16"/>
        <w:lang w:val="ro-RO"/>
      </w:rPr>
      <w:t>2</w:t>
    </w:r>
    <w:r w:rsidRPr="003B12BE">
      <w:rPr>
        <w:rFonts w:cs="Arial"/>
        <w:sz w:val="16"/>
        <w:szCs w:val="16"/>
        <w:lang w:val="ro-RO"/>
      </w:rPr>
      <w:t xml:space="preserve">, Sect. 1, Bucureşti,  </w:t>
    </w:r>
    <w:r w:rsidRPr="003B12BE">
      <w:rPr>
        <w:rFonts w:cs="Arial"/>
        <w:color w:val="333399"/>
        <w:sz w:val="16"/>
        <w:szCs w:val="16"/>
        <w:lang w:val="ro-RO"/>
      </w:rPr>
      <w:t xml:space="preserve">Cod poştal: </w:t>
    </w:r>
    <w:r w:rsidRPr="003B12BE">
      <w:rPr>
        <w:rFonts w:cs="Arial"/>
        <w:sz w:val="16"/>
        <w:szCs w:val="16"/>
        <w:lang w:val="ro-RO"/>
      </w:rPr>
      <w:t xml:space="preserve">010176, </w:t>
    </w:r>
    <w:r w:rsidRPr="003B12BE">
      <w:rPr>
        <w:rFonts w:cs="Arial"/>
        <w:color w:val="333399"/>
        <w:sz w:val="16"/>
        <w:szCs w:val="16"/>
        <w:lang w:val="ro-RO"/>
      </w:rPr>
      <w:t>Tel.:</w:t>
    </w:r>
    <w:r w:rsidRPr="003B12BE">
      <w:rPr>
        <w:rFonts w:cs="Arial"/>
        <w:sz w:val="16"/>
        <w:szCs w:val="16"/>
        <w:lang w:val="ro-RO"/>
      </w:rPr>
      <w:t xml:space="preserve"> 021-305.59.</w:t>
    </w:r>
    <w:r>
      <w:rPr>
        <w:rFonts w:cs="Arial"/>
        <w:sz w:val="16"/>
        <w:szCs w:val="16"/>
        <w:lang w:val="ro-RO"/>
      </w:rPr>
      <w:t>99</w:t>
    </w:r>
    <w:r w:rsidRPr="003B12BE">
      <w:rPr>
        <w:rFonts w:cs="Arial"/>
        <w:sz w:val="16"/>
        <w:szCs w:val="16"/>
        <w:lang w:val="ro-RO"/>
      </w:rPr>
      <w:t xml:space="preserve">, </w:t>
    </w:r>
    <w:r w:rsidRPr="003B12BE">
      <w:rPr>
        <w:rFonts w:cs="Arial"/>
        <w:color w:val="333399"/>
        <w:sz w:val="16"/>
        <w:szCs w:val="16"/>
        <w:lang w:val="ro-RO"/>
      </w:rPr>
      <w:t xml:space="preserve">Fax: </w:t>
    </w:r>
    <w:r w:rsidRPr="003B12BE">
      <w:rPr>
        <w:rFonts w:cs="Arial"/>
        <w:sz w:val="16"/>
        <w:szCs w:val="16"/>
        <w:lang w:val="ro-RO"/>
      </w:rPr>
      <w:t>021-305.59.89</w:t>
    </w:r>
  </w:p>
  <w:p w:rsidR="008E680C" w:rsidRDefault="008E680C" w:rsidP="00A77995">
    <w:pPr>
      <w:jc w:val="center"/>
    </w:pPr>
    <w:r w:rsidRPr="003B12BE">
      <w:rPr>
        <w:rFonts w:cs="Arial"/>
        <w:color w:val="333399"/>
        <w:spacing w:val="20"/>
        <w:sz w:val="16"/>
        <w:szCs w:val="16"/>
        <w:lang w:val="ro-RO"/>
      </w:rPr>
      <w:t>Web:</w:t>
    </w:r>
    <w:r w:rsidRPr="003B12BE">
      <w:rPr>
        <w:rFonts w:cs="Arial"/>
        <w:spacing w:val="20"/>
        <w:sz w:val="16"/>
        <w:szCs w:val="16"/>
        <w:lang w:val="ro-RO"/>
      </w:rPr>
      <w:t xml:space="preserve"> </w:t>
    </w:r>
    <w:r>
      <w:rPr>
        <w:rFonts w:cs="Arial"/>
        <w:spacing w:val="20"/>
        <w:sz w:val="16"/>
        <w:szCs w:val="16"/>
        <w:lang w:val="ro-RO"/>
      </w:rPr>
      <w:t>proiecte.pmu.ro</w:t>
    </w:r>
    <w:r w:rsidRPr="003B12BE">
      <w:rPr>
        <w:rFonts w:cs="Arial"/>
        <w:spacing w:val="20"/>
        <w:sz w:val="16"/>
        <w:szCs w:val="16"/>
        <w:lang w:val="ro-RO"/>
      </w:rPr>
      <w:t xml:space="preserve">; </w:t>
    </w:r>
    <w:r w:rsidRPr="003B12BE">
      <w:rPr>
        <w:rFonts w:cs="Arial"/>
        <w:color w:val="333399"/>
        <w:spacing w:val="20"/>
        <w:sz w:val="16"/>
        <w:szCs w:val="16"/>
        <w:lang w:val="ro-RO"/>
      </w:rPr>
      <w:t>E-mail:</w:t>
    </w:r>
    <w:r w:rsidRPr="003B12BE">
      <w:rPr>
        <w:rFonts w:cs="Arial"/>
        <w:spacing w:val="20"/>
        <w:sz w:val="16"/>
        <w:szCs w:val="16"/>
        <w:lang w:val="ro-RO"/>
      </w:rPr>
      <w:t xml:space="preserve"> office@</w:t>
    </w:r>
    <w:r>
      <w:rPr>
        <w:rFonts w:cs="Arial"/>
        <w:spacing w:val="20"/>
        <w:sz w:val="16"/>
        <w:szCs w:val="16"/>
        <w:lang w:val="ro-RO"/>
      </w:rPr>
      <w:t>pmu</w:t>
    </w:r>
    <w:r w:rsidRPr="003B12BE">
      <w:rPr>
        <w:rFonts w:cs="Arial"/>
        <w:spacing w:val="20"/>
        <w:sz w:val="16"/>
        <w:szCs w:val="16"/>
        <w:lang w:val="ro-RO"/>
      </w:rPr>
      <w:t>.ro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FF9" w:rsidRDefault="00D64FF9">
      <w:r>
        <w:separator/>
      </w:r>
    </w:p>
  </w:footnote>
  <w:footnote w:type="continuationSeparator" w:id="0">
    <w:p w:rsidR="00D64FF9" w:rsidRDefault="00D64FF9">
      <w:r>
        <w:continuationSeparator/>
      </w:r>
    </w:p>
  </w:footnote>
  <w:footnote w:id="1">
    <w:p w:rsidR="00B373FB" w:rsidRPr="00CB44CF" w:rsidRDefault="00B373FB" w:rsidP="00B373FB">
      <w:pPr>
        <w:jc w:val="both"/>
        <w:rPr>
          <w:i/>
          <w:sz w:val="20"/>
          <w:lang w:val="ro-RO"/>
        </w:rPr>
      </w:pPr>
      <w:r w:rsidRPr="00CB44CF">
        <w:rPr>
          <w:rStyle w:val="Referinnotdesubsol"/>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ii</w:t>
      </w:r>
      <w:r>
        <w:rPr>
          <w:i/>
          <w:sz w:val="20"/>
          <w:lang w:val="ro-RO"/>
        </w:rPr>
        <w:t xml:space="preserve"> de Livrare este formularul în </w:t>
      </w:r>
      <w:r w:rsidRPr="00CB44CF">
        <w:rPr>
          <w:i/>
          <w:sz w:val="20"/>
          <w:lang w:val="ro-RO"/>
        </w:rPr>
        <w:t>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 xml:space="preserve">te </w:t>
      </w:r>
      <w:r>
        <w:rPr>
          <w:i/>
          <w:sz w:val="20"/>
          <w:lang w:val="ro-RO"/>
        </w:rPr>
        <w:t>prestarea serviciilor</w:t>
      </w:r>
      <w:r w:rsidRPr="00CB44CF">
        <w:rPr>
          <w:i/>
          <w:sz w:val="20"/>
          <w:lang w:val="ro-RO"/>
        </w:rPr>
        <w:t xml:space="preserve"> (</w:t>
      </w:r>
      <w:r>
        <w:rPr>
          <w:i/>
          <w:sz w:val="20"/>
          <w:lang w:val="ro-RO"/>
        </w:rPr>
        <w:t>Pct. 3 – perioada de realizare a serviciilor</w:t>
      </w:r>
      <w:r w:rsidRPr="00CB44CF">
        <w:rPr>
          <w:i/>
          <w:sz w:val="20"/>
          <w:lang w:val="ro-RO"/>
        </w:rPr>
        <w:t xml:space="preserve">, </w:t>
      </w:r>
      <w:r>
        <w:rPr>
          <w:i/>
          <w:sz w:val="20"/>
          <w:lang w:val="ro-RO"/>
        </w:rPr>
        <w:t>pct. 5A – Specificații Tehnice solicitate</w:t>
      </w:r>
      <w:r w:rsidRPr="00CB44CF">
        <w:rPr>
          <w:i/>
          <w:sz w:val="20"/>
          <w:lang w:val="ro-RO"/>
        </w:rPr>
        <w:t>).</w:t>
      </w:r>
    </w:p>
    <w:p w:rsidR="00B373FB" w:rsidRPr="00CB44CF" w:rsidRDefault="00B373FB" w:rsidP="00B373FB">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pct.5</w:t>
      </w:r>
      <w:r w:rsidRPr="00CB44CF">
        <w:rPr>
          <w:i/>
          <w:sz w:val="20"/>
          <w:lang w:val="ro-RO"/>
        </w:rPr>
        <w:t>B -  şi îl returneaz</w:t>
      </w:r>
      <w:r>
        <w:rPr>
          <w:i/>
          <w:sz w:val="20"/>
          <w:lang w:val="ro-RO"/>
        </w:rPr>
        <w:t>ă, semnat,</w:t>
      </w:r>
      <w:r w:rsidRPr="00CB44CF">
        <w:rPr>
          <w:i/>
          <w:sz w:val="20"/>
          <w:lang w:val="ro-RO"/>
        </w:rPr>
        <w:t xml:space="preserve"> Beneficiarului</w:t>
      </w:r>
      <w:r>
        <w:rPr>
          <w:i/>
          <w:sz w:val="20"/>
          <w:lang w:val="ro-RO"/>
        </w:rPr>
        <w:t>, dacă acceptă condițiile de realizare a serviciilor cerute de Beneficiar</w:t>
      </w:r>
      <w:r w:rsidRPr="00CB44CF">
        <w:rPr>
          <w:i/>
          <w:sz w:val="20"/>
          <w:lang w:val="ro-RO"/>
        </w:rPr>
        <w:t>.</w:t>
      </w:r>
    </w:p>
    <w:p w:rsidR="00B373FB" w:rsidRPr="00CB44CF" w:rsidRDefault="00B373FB" w:rsidP="00B373FB">
      <w:pPr>
        <w:pStyle w:val="Textnotdesubsol"/>
        <w:rPr>
          <w:lang w:val="ro-R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80C" w:rsidRDefault="008E680C" w:rsidP="00A77995">
    <w:pPr>
      <w:pStyle w:val="Antet"/>
      <w:jc w:val="right"/>
      <w:rPr>
        <w:rFonts w:ascii="Tahoma" w:eastAsia="Arial Unicode MS" w:hAnsi="Tahoma" w:cs="Tahoma"/>
        <w:lang w:val="ro-RO"/>
      </w:rPr>
    </w:pPr>
    <w:r>
      <w:rPr>
        <w:noProof/>
        <w:lang w:val="ro-RO" w:eastAsia="ro-RO"/>
      </w:rPr>
      <w:drawing>
        <wp:anchor distT="0" distB="0" distL="114300" distR="114300" simplePos="0" relativeHeight="251657728" behindDoc="0" locked="0" layoutInCell="1" allowOverlap="1">
          <wp:simplePos x="0" y="0"/>
          <wp:positionH relativeFrom="column">
            <wp:posOffset>4214495</wp:posOffset>
          </wp:positionH>
          <wp:positionV relativeFrom="paragraph">
            <wp:posOffset>-149860</wp:posOffset>
          </wp:positionV>
          <wp:extent cx="1652905" cy="1152525"/>
          <wp:effectExtent l="0" t="0" r="0" b="0"/>
          <wp:wrapNone/>
          <wp:docPr id="133" name="Picture 133" descr="Sigla MEN 2012 forma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Sigla MEN 2012 format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905" cy="1152525"/>
                  </a:xfrm>
                  <a:prstGeom prst="rect">
                    <a:avLst/>
                  </a:prstGeom>
                  <a:noFill/>
                  <a:ln>
                    <a:noFill/>
                  </a:ln>
                </pic:spPr>
              </pic:pic>
            </a:graphicData>
          </a:graphic>
        </wp:anchor>
      </w:drawing>
    </w:r>
    <w:r w:rsidRPr="00882FF6">
      <w:rPr>
        <w:rFonts w:ascii="Tahoma" w:eastAsia="Arial Unicode MS" w:hAnsi="Tahoma" w:cs="Tahoma"/>
        <w:lang w:val="ro-RO"/>
      </w:rPr>
      <w:tab/>
    </w:r>
  </w:p>
  <w:p w:rsidR="008E680C" w:rsidRDefault="008E680C" w:rsidP="00A77995">
    <w:pPr>
      <w:pStyle w:val="Antet"/>
      <w:rPr>
        <w:rFonts w:ascii="Tahoma" w:eastAsia="Arial Unicode MS" w:hAnsi="Tahoma" w:cs="Tahoma"/>
        <w:sz w:val="28"/>
        <w:szCs w:val="28"/>
        <w:lang w:val="ro-RO"/>
      </w:rPr>
    </w:pPr>
    <w:r w:rsidRPr="00882FF6">
      <w:rPr>
        <w:rFonts w:ascii="Tahoma" w:eastAsia="Arial Unicode MS" w:hAnsi="Tahoma" w:cs="Tahoma"/>
        <w:sz w:val="28"/>
        <w:szCs w:val="28"/>
        <w:lang w:val="ro-RO"/>
      </w:rPr>
      <w:t>Unitatea de Management a Proiect</w:t>
    </w:r>
    <w:r>
      <w:rPr>
        <w:rFonts w:ascii="Tahoma" w:eastAsia="Arial Unicode MS" w:hAnsi="Tahoma" w:cs="Tahoma"/>
        <w:sz w:val="28"/>
        <w:szCs w:val="28"/>
        <w:lang w:val="ro-RO"/>
      </w:rPr>
      <w:t xml:space="preserve">elor </w:t>
    </w:r>
    <w:r w:rsidRPr="00835A46">
      <w:rPr>
        <w:rFonts w:ascii="Tahoma" w:eastAsia="Arial Unicode MS" w:hAnsi="Tahoma" w:cs="Tahoma"/>
        <w:sz w:val="28"/>
        <w:szCs w:val="28"/>
        <w:lang w:val="ro-RO"/>
      </w:rPr>
      <w:t xml:space="preserve">cu </w:t>
    </w:r>
  </w:p>
  <w:p w:rsidR="008E680C" w:rsidRPr="00AB5EC3" w:rsidRDefault="008E680C" w:rsidP="00A77995">
    <w:pPr>
      <w:pStyle w:val="Antet"/>
      <w:rPr>
        <w:rFonts w:ascii="Palatino Linotype" w:hAnsi="Palatino Linotype"/>
        <w:color w:val="0F243E"/>
        <w:sz w:val="28"/>
        <w:szCs w:val="28"/>
      </w:rPr>
    </w:pPr>
    <w:r w:rsidRPr="00835A46">
      <w:rPr>
        <w:rFonts w:ascii="Tahoma" w:eastAsia="Arial Unicode MS" w:hAnsi="Tahoma" w:cs="Tahoma"/>
        <w:sz w:val="28"/>
        <w:szCs w:val="28"/>
        <w:lang w:val="ro-RO"/>
      </w:rPr>
      <w:t>Finanţare Externă</w:t>
    </w:r>
  </w:p>
  <w:p w:rsidR="008E680C" w:rsidRDefault="008E680C" w:rsidP="00A77995">
    <w:pPr>
      <w:pStyle w:val="Antet"/>
      <w:tabs>
        <w:tab w:val="left" w:pos="3020"/>
        <w:tab w:val="left" w:pos="8580"/>
      </w:tabs>
      <w:rPr>
        <w:rFonts w:ascii="Palatino Linotype" w:hAnsi="Palatino Linotype"/>
        <w:color w:val="0F243E"/>
        <w:sz w:val="26"/>
      </w:rPr>
    </w:pPr>
    <w:r>
      <w:rPr>
        <w:rFonts w:ascii="Palatino Linotype" w:hAnsi="Palatino Linotype"/>
        <w:color w:val="0F243E"/>
        <w:sz w:val="26"/>
        <w:szCs w:val="26"/>
      </w:rPr>
      <w:t xml:space="preserve">  </w:t>
    </w:r>
    <w:r>
      <w:rPr>
        <w:rFonts w:ascii="Palatino Linotype" w:hAnsi="Palatino Linotype"/>
        <w:color w:val="0F243E"/>
        <w:sz w:val="26"/>
        <w:szCs w:val="26"/>
      </w:rPr>
      <w:tab/>
    </w:r>
    <w:r>
      <w:rPr>
        <w:rFonts w:ascii="Palatino Linotype" w:hAnsi="Palatino Linotype"/>
        <w:color w:val="0F243E"/>
        <w:sz w:val="26"/>
        <w:szCs w:val="26"/>
      </w:rPr>
      <w:tab/>
    </w:r>
  </w:p>
  <w:p w:rsidR="008E680C" w:rsidRPr="00A77995" w:rsidRDefault="00D82455" w:rsidP="00A77995">
    <w:pPr>
      <w:pStyle w:val="Antet"/>
      <w:jc w:val="right"/>
      <w:rPr>
        <w:rFonts w:ascii="Tahoma" w:eastAsia="Arial Unicode MS" w:hAnsi="Tahoma" w:cs="Tahoma"/>
        <w:sz w:val="28"/>
        <w:szCs w:val="28"/>
        <w:lang w:val="ro-RO"/>
      </w:rPr>
    </w:pPr>
    <w:r>
      <w:rPr>
        <w:noProof/>
        <w:lang w:val="ro-RO" w:eastAsia="ro-RO"/>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71120</wp:posOffset>
              </wp:positionV>
              <wp:extent cx="5943600" cy="4626610"/>
              <wp:effectExtent l="0" t="0" r="0" b="0"/>
              <wp:wrapNone/>
              <wp:docPr id="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462661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B76965" id="Line 13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6pt" to="462pt,3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" stroked="f">
              <v:shadow color="black" opacity="49150f" offset=".74833mm,.74833mm"/>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80C" w:rsidRDefault="0025165C">
    <w:pPr>
      <w:pStyle w:val="Antet"/>
    </w:pPr>
    <w:r>
      <w:rPr>
        <w:noProof/>
        <w:lang w:val="ro-RO" w:eastAsia="ro-RO"/>
      </w:rPr>
      <w:drawing>
        <wp:anchor distT="0" distB="0" distL="114300" distR="114300" simplePos="0" relativeHeight="251655680" behindDoc="1" locked="0" layoutInCell="1" allowOverlap="1">
          <wp:simplePos x="0" y="0"/>
          <wp:positionH relativeFrom="margin">
            <wp:align>center</wp:align>
          </wp:positionH>
          <wp:positionV relativeFrom="margin">
            <wp:align>center</wp:align>
          </wp:positionV>
          <wp:extent cx="6120765" cy="2303145"/>
          <wp:effectExtent l="0" t="0" r="0" b="1905"/>
          <wp:wrapNone/>
          <wp:docPr id="4" name="Picture 4"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anchor>
      </w:drawing>
    </w:r>
    <w:r w:rsidR="00D64FF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0;margin-top:0;width:675pt;height:254pt;z-index:-251656704;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288FB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032F60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18881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2986C3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33E340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FAAB98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A18D10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DAA08B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7D8904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6B001E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4EA0FA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510402"/>
    <w:multiLevelType w:val="hybridMultilevel"/>
    <w:tmpl w:val="D6C4D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3325B6"/>
    <w:multiLevelType w:val="multilevel"/>
    <w:tmpl w:val="511ADFB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9245ECC"/>
    <w:multiLevelType w:val="hybridMultilevel"/>
    <w:tmpl w:val="0986D236"/>
    <w:lvl w:ilvl="0" w:tplc="0409000B">
      <w:start w:val="1"/>
      <w:numFmt w:val="bullet"/>
      <w:lvlText w:val=""/>
      <w:lvlJc w:val="left"/>
      <w:pPr>
        <w:tabs>
          <w:tab w:val="num" w:pos="1791"/>
        </w:tabs>
        <w:ind w:left="1791" w:hanging="360"/>
      </w:pPr>
      <w:rPr>
        <w:rFonts w:ascii="Wingdings" w:hAnsi="Wingdings" w:hint="default"/>
      </w:rPr>
    </w:lvl>
    <w:lvl w:ilvl="1" w:tplc="04090003" w:tentative="1">
      <w:start w:val="1"/>
      <w:numFmt w:val="bullet"/>
      <w:lvlText w:val="o"/>
      <w:lvlJc w:val="left"/>
      <w:pPr>
        <w:tabs>
          <w:tab w:val="num" w:pos="2511"/>
        </w:tabs>
        <w:ind w:left="2511" w:hanging="360"/>
      </w:pPr>
      <w:rPr>
        <w:rFonts w:ascii="Courier New" w:hAnsi="Courier New" w:cs="Courier New" w:hint="default"/>
      </w:rPr>
    </w:lvl>
    <w:lvl w:ilvl="2" w:tplc="04090005" w:tentative="1">
      <w:start w:val="1"/>
      <w:numFmt w:val="bullet"/>
      <w:lvlText w:val=""/>
      <w:lvlJc w:val="left"/>
      <w:pPr>
        <w:tabs>
          <w:tab w:val="num" w:pos="3231"/>
        </w:tabs>
        <w:ind w:left="3231" w:hanging="360"/>
      </w:pPr>
      <w:rPr>
        <w:rFonts w:ascii="Wingdings" w:hAnsi="Wingdings" w:hint="default"/>
      </w:rPr>
    </w:lvl>
    <w:lvl w:ilvl="3" w:tplc="04090001" w:tentative="1">
      <w:start w:val="1"/>
      <w:numFmt w:val="bullet"/>
      <w:lvlText w:val=""/>
      <w:lvlJc w:val="left"/>
      <w:pPr>
        <w:tabs>
          <w:tab w:val="num" w:pos="3951"/>
        </w:tabs>
        <w:ind w:left="3951" w:hanging="360"/>
      </w:pPr>
      <w:rPr>
        <w:rFonts w:ascii="Symbol" w:hAnsi="Symbol" w:hint="default"/>
      </w:rPr>
    </w:lvl>
    <w:lvl w:ilvl="4" w:tplc="04090003" w:tentative="1">
      <w:start w:val="1"/>
      <w:numFmt w:val="bullet"/>
      <w:lvlText w:val="o"/>
      <w:lvlJc w:val="left"/>
      <w:pPr>
        <w:tabs>
          <w:tab w:val="num" w:pos="4671"/>
        </w:tabs>
        <w:ind w:left="4671" w:hanging="360"/>
      </w:pPr>
      <w:rPr>
        <w:rFonts w:ascii="Courier New" w:hAnsi="Courier New" w:cs="Courier New" w:hint="default"/>
      </w:rPr>
    </w:lvl>
    <w:lvl w:ilvl="5" w:tplc="04090005" w:tentative="1">
      <w:start w:val="1"/>
      <w:numFmt w:val="bullet"/>
      <w:lvlText w:val=""/>
      <w:lvlJc w:val="left"/>
      <w:pPr>
        <w:tabs>
          <w:tab w:val="num" w:pos="5391"/>
        </w:tabs>
        <w:ind w:left="5391" w:hanging="360"/>
      </w:pPr>
      <w:rPr>
        <w:rFonts w:ascii="Wingdings" w:hAnsi="Wingdings" w:hint="default"/>
      </w:rPr>
    </w:lvl>
    <w:lvl w:ilvl="6" w:tplc="04090001" w:tentative="1">
      <w:start w:val="1"/>
      <w:numFmt w:val="bullet"/>
      <w:lvlText w:val=""/>
      <w:lvlJc w:val="left"/>
      <w:pPr>
        <w:tabs>
          <w:tab w:val="num" w:pos="6111"/>
        </w:tabs>
        <w:ind w:left="6111" w:hanging="360"/>
      </w:pPr>
      <w:rPr>
        <w:rFonts w:ascii="Symbol" w:hAnsi="Symbol" w:hint="default"/>
      </w:rPr>
    </w:lvl>
    <w:lvl w:ilvl="7" w:tplc="04090003" w:tentative="1">
      <w:start w:val="1"/>
      <w:numFmt w:val="bullet"/>
      <w:lvlText w:val="o"/>
      <w:lvlJc w:val="left"/>
      <w:pPr>
        <w:tabs>
          <w:tab w:val="num" w:pos="6831"/>
        </w:tabs>
        <w:ind w:left="6831" w:hanging="360"/>
      </w:pPr>
      <w:rPr>
        <w:rFonts w:ascii="Courier New" w:hAnsi="Courier New" w:cs="Courier New" w:hint="default"/>
      </w:rPr>
    </w:lvl>
    <w:lvl w:ilvl="8" w:tplc="04090005" w:tentative="1">
      <w:start w:val="1"/>
      <w:numFmt w:val="bullet"/>
      <w:lvlText w:val=""/>
      <w:lvlJc w:val="left"/>
      <w:pPr>
        <w:tabs>
          <w:tab w:val="num" w:pos="7551"/>
        </w:tabs>
        <w:ind w:left="7551" w:hanging="360"/>
      </w:pPr>
      <w:rPr>
        <w:rFonts w:ascii="Wingdings" w:hAnsi="Wingdings" w:hint="default"/>
      </w:rPr>
    </w:lvl>
  </w:abstractNum>
  <w:abstractNum w:abstractNumId="14" w15:restartNumberingAfterBreak="0">
    <w:nsid w:val="096E7B3F"/>
    <w:multiLevelType w:val="hybridMultilevel"/>
    <w:tmpl w:val="3CEA6688"/>
    <w:lvl w:ilvl="0" w:tplc="026E852A">
      <w:start w:val="1"/>
      <w:numFmt w:val="decimal"/>
      <w:lvlText w:val="%1."/>
      <w:lvlJc w:val="left"/>
      <w:pPr>
        <w:tabs>
          <w:tab w:val="num" w:pos="567"/>
        </w:tabs>
        <w:ind w:left="567" w:hanging="567"/>
      </w:pPr>
      <w:rPr>
        <w:rFonts w:hint="default"/>
      </w:rPr>
    </w:lvl>
    <w:lvl w:ilvl="1" w:tplc="4036B3A4">
      <w:start w:val="1"/>
      <w:numFmt w:val="bullet"/>
      <w:lvlText w:val=""/>
      <w:lvlJc w:val="left"/>
      <w:pPr>
        <w:tabs>
          <w:tab w:val="num" w:pos="1134"/>
        </w:tabs>
        <w:ind w:left="1134" w:hanging="56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7256E5"/>
    <w:multiLevelType w:val="hybridMultilevel"/>
    <w:tmpl w:val="D4265A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055D28"/>
    <w:multiLevelType w:val="hybridMultilevel"/>
    <w:tmpl w:val="26585E5E"/>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19185CDB"/>
    <w:multiLevelType w:val="hybridMultilevel"/>
    <w:tmpl w:val="26585E5E"/>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AF25A4F"/>
    <w:multiLevelType w:val="hybridMultilevel"/>
    <w:tmpl w:val="338E409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F8E528D"/>
    <w:multiLevelType w:val="hybridMultilevel"/>
    <w:tmpl w:val="BD504DA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152039C"/>
    <w:multiLevelType w:val="hybridMultilevel"/>
    <w:tmpl w:val="42A6482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217F3895"/>
    <w:multiLevelType w:val="hybridMultilevel"/>
    <w:tmpl w:val="5DCEFEFC"/>
    <w:lvl w:ilvl="0" w:tplc="0418000F">
      <w:start w:val="9"/>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555595E"/>
    <w:multiLevelType w:val="multilevel"/>
    <w:tmpl w:val="893AFAC2"/>
    <w:lvl w:ilvl="0">
      <w:start w:val="7"/>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C404AFD"/>
    <w:multiLevelType w:val="hybridMultilevel"/>
    <w:tmpl w:val="13B08D0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6" w15:restartNumberingAfterBreak="0">
    <w:nsid w:val="33102F83"/>
    <w:multiLevelType w:val="hybridMultilevel"/>
    <w:tmpl w:val="2D92AD14"/>
    <w:lvl w:ilvl="0" w:tplc="0418000F">
      <w:start w:val="1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BBF2B7D"/>
    <w:multiLevelType w:val="hybridMultilevel"/>
    <w:tmpl w:val="511ADF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C9E139C"/>
    <w:multiLevelType w:val="hybridMultilevel"/>
    <w:tmpl w:val="AFD88B9E"/>
    <w:lvl w:ilvl="0" w:tplc="1D9A09D0">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D7C54A7"/>
    <w:multiLevelType w:val="multilevel"/>
    <w:tmpl w:val="338E40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5426799E"/>
    <w:multiLevelType w:val="hybridMultilevel"/>
    <w:tmpl w:val="2320FF3A"/>
    <w:lvl w:ilvl="0" w:tplc="0409000F">
      <w:start w:val="7"/>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69F65D26">
      <w:start w:val="1"/>
      <w:numFmt w:val="bullet"/>
      <w:lvlText w:val=""/>
      <w:lvlJc w:val="left"/>
      <w:pPr>
        <w:tabs>
          <w:tab w:val="num" w:pos="2340"/>
        </w:tabs>
        <w:ind w:left="2340" w:hanging="360"/>
      </w:pPr>
      <w:rPr>
        <w:rFonts w:ascii="Symbol" w:hAnsi="Symbol" w:hint="default"/>
        <w:color w:val="auto"/>
      </w:rPr>
    </w:lvl>
    <w:lvl w:ilvl="3" w:tplc="0409000B">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453058"/>
    <w:multiLevelType w:val="multilevel"/>
    <w:tmpl w:val="338E40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61565A0B"/>
    <w:multiLevelType w:val="hybridMultilevel"/>
    <w:tmpl w:val="482AD7F0"/>
    <w:lvl w:ilvl="0" w:tplc="69F65D26">
      <w:start w:val="1"/>
      <w:numFmt w:val="bullet"/>
      <w:lvlText w:val=""/>
      <w:lvlJc w:val="left"/>
      <w:pPr>
        <w:ind w:left="3196" w:hanging="360"/>
      </w:pPr>
      <w:rPr>
        <w:rFonts w:ascii="Symbol" w:hAnsi="Symbol" w:hint="default"/>
        <w:color w:val="auto"/>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64AD0BD1"/>
    <w:multiLevelType w:val="hybridMultilevel"/>
    <w:tmpl w:val="8B888064"/>
    <w:lvl w:ilvl="0" w:tplc="0418000F">
      <w:start w:val="7"/>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615757F"/>
    <w:multiLevelType w:val="multilevel"/>
    <w:tmpl w:val="338E40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66CD074B"/>
    <w:multiLevelType w:val="hybridMultilevel"/>
    <w:tmpl w:val="FCE8DC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9B93054"/>
    <w:multiLevelType w:val="hybridMultilevel"/>
    <w:tmpl w:val="3ED24C2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116CEF"/>
    <w:multiLevelType w:val="hybridMultilevel"/>
    <w:tmpl w:val="B0924D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025E79"/>
    <w:multiLevelType w:val="hybridMultilevel"/>
    <w:tmpl w:val="07DE51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4D67BB8"/>
    <w:multiLevelType w:val="multilevel"/>
    <w:tmpl w:val="07DE51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E5261C8"/>
    <w:multiLevelType w:val="hybridMultilevel"/>
    <w:tmpl w:val="1D56EE1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5"/>
  </w:num>
  <w:num w:numId="2">
    <w:abstractNumId w:val="30"/>
  </w:num>
  <w:num w:numId="3">
    <w:abstractNumId w:val="19"/>
  </w:num>
  <w:num w:numId="4">
    <w:abstractNumId w:val="36"/>
  </w:num>
  <w:num w:numId="5">
    <w:abstractNumId w:val="29"/>
  </w:num>
  <w:num w:numId="6">
    <w:abstractNumId w:val="31"/>
  </w:num>
  <w:num w:numId="7">
    <w:abstractNumId w:val="35"/>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37"/>
  </w:num>
  <w:num w:numId="19">
    <w:abstractNumId w:val="11"/>
  </w:num>
  <w:num w:numId="20">
    <w:abstractNumId w:val="34"/>
  </w:num>
  <w:num w:numId="21">
    <w:abstractNumId w:val="27"/>
  </w:num>
  <w:num w:numId="22">
    <w:abstractNumId w:val="12"/>
  </w:num>
  <w:num w:numId="23">
    <w:abstractNumId w:val="38"/>
  </w:num>
  <w:num w:numId="24">
    <w:abstractNumId w:val="39"/>
  </w:num>
  <w:num w:numId="25">
    <w:abstractNumId w:val="16"/>
  </w:num>
  <w:num w:numId="26">
    <w:abstractNumId w:val="24"/>
  </w:num>
  <w:num w:numId="27">
    <w:abstractNumId w:val="23"/>
  </w:num>
  <w:num w:numId="28">
    <w:abstractNumId w:val="14"/>
  </w:num>
  <w:num w:numId="29">
    <w:abstractNumId w:val="13"/>
  </w:num>
  <w:num w:numId="30">
    <w:abstractNumId w:val="21"/>
  </w:num>
  <w:num w:numId="31">
    <w:abstractNumId w:val="32"/>
  </w:num>
  <w:num w:numId="32">
    <w:abstractNumId w:val="20"/>
  </w:num>
  <w:num w:numId="33">
    <w:abstractNumId w:val="40"/>
  </w:num>
  <w:num w:numId="34">
    <w:abstractNumId w:val="26"/>
  </w:num>
  <w:num w:numId="35">
    <w:abstractNumId w:val="22"/>
  </w:num>
  <w:num w:numId="36">
    <w:abstractNumId w:val="33"/>
  </w:num>
  <w:num w:numId="37">
    <w:abstractNumId w:val="0"/>
  </w:num>
  <w:num w:numId="38">
    <w:abstractNumId w:val="25"/>
  </w:num>
  <w:num w:numId="39">
    <w:abstractNumId w:val="28"/>
  </w:num>
  <w:num w:numId="40">
    <w:abstractNumId w:val="17"/>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81"/>
  <w:displayHorizontalDrawingGridEvery w:val="2"/>
  <w:noPunctuationKerning/>
  <w:characterSpacingControl w:val="doNotCompress"/>
  <w:hdrShapeDefaults>
    <o:shapedefaults v:ext="edit" spidmax="2062" fill="f" fillcolor="white" stroke="f">
      <v:fill color="white" on="f"/>
      <v:stroke on="f"/>
    </o:shapedefaults>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26"/>
    <w:rsid w:val="00000EAC"/>
    <w:rsid w:val="00014CBE"/>
    <w:rsid w:val="000166B8"/>
    <w:rsid w:val="00016E99"/>
    <w:rsid w:val="0002193E"/>
    <w:rsid w:val="00021EC0"/>
    <w:rsid w:val="0002301A"/>
    <w:rsid w:val="0003461D"/>
    <w:rsid w:val="00035755"/>
    <w:rsid w:val="000409C7"/>
    <w:rsid w:val="00047229"/>
    <w:rsid w:val="000474BE"/>
    <w:rsid w:val="00050664"/>
    <w:rsid w:val="000576D8"/>
    <w:rsid w:val="000640FA"/>
    <w:rsid w:val="000655C7"/>
    <w:rsid w:val="0007175B"/>
    <w:rsid w:val="00072055"/>
    <w:rsid w:val="00072FA3"/>
    <w:rsid w:val="00076127"/>
    <w:rsid w:val="00083CA9"/>
    <w:rsid w:val="000914C0"/>
    <w:rsid w:val="000A1174"/>
    <w:rsid w:val="000A4322"/>
    <w:rsid w:val="000A480A"/>
    <w:rsid w:val="000C0936"/>
    <w:rsid w:val="000C2619"/>
    <w:rsid w:val="000C528A"/>
    <w:rsid w:val="000C6C29"/>
    <w:rsid w:val="000D7001"/>
    <w:rsid w:val="000D78F2"/>
    <w:rsid w:val="000E46D8"/>
    <w:rsid w:val="000F1DED"/>
    <w:rsid w:val="000F4A22"/>
    <w:rsid w:val="000F4FE8"/>
    <w:rsid w:val="000F55A2"/>
    <w:rsid w:val="000F7BF8"/>
    <w:rsid w:val="0010134E"/>
    <w:rsid w:val="00105C69"/>
    <w:rsid w:val="00113839"/>
    <w:rsid w:val="00114CB2"/>
    <w:rsid w:val="00121BB6"/>
    <w:rsid w:val="0012287C"/>
    <w:rsid w:val="00124A8A"/>
    <w:rsid w:val="00131497"/>
    <w:rsid w:val="001319E9"/>
    <w:rsid w:val="00134478"/>
    <w:rsid w:val="00137494"/>
    <w:rsid w:val="00137F8B"/>
    <w:rsid w:val="00146C7B"/>
    <w:rsid w:val="00147C1E"/>
    <w:rsid w:val="00153051"/>
    <w:rsid w:val="001658FA"/>
    <w:rsid w:val="001659E8"/>
    <w:rsid w:val="00167A96"/>
    <w:rsid w:val="00174DD1"/>
    <w:rsid w:val="001804C5"/>
    <w:rsid w:val="00184479"/>
    <w:rsid w:val="00196914"/>
    <w:rsid w:val="001A0767"/>
    <w:rsid w:val="001B044E"/>
    <w:rsid w:val="001B0E4E"/>
    <w:rsid w:val="001B1972"/>
    <w:rsid w:val="001B56CB"/>
    <w:rsid w:val="001B7E9A"/>
    <w:rsid w:val="001C1885"/>
    <w:rsid w:val="001C3CBB"/>
    <w:rsid w:val="001D3F1B"/>
    <w:rsid w:val="001D6A21"/>
    <w:rsid w:val="001E578E"/>
    <w:rsid w:val="001E635A"/>
    <w:rsid w:val="001F7170"/>
    <w:rsid w:val="001F7C26"/>
    <w:rsid w:val="002107B0"/>
    <w:rsid w:val="00212877"/>
    <w:rsid w:val="00216CD1"/>
    <w:rsid w:val="002179EB"/>
    <w:rsid w:val="002205F1"/>
    <w:rsid w:val="00222E5D"/>
    <w:rsid w:val="00225E54"/>
    <w:rsid w:val="00226F29"/>
    <w:rsid w:val="00230966"/>
    <w:rsid w:val="002320F4"/>
    <w:rsid w:val="00233D24"/>
    <w:rsid w:val="00237E03"/>
    <w:rsid w:val="0025165C"/>
    <w:rsid w:val="00252D8E"/>
    <w:rsid w:val="002609DA"/>
    <w:rsid w:val="00264913"/>
    <w:rsid w:val="00265701"/>
    <w:rsid w:val="00266A57"/>
    <w:rsid w:val="00266B91"/>
    <w:rsid w:val="002706DA"/>
    <w:rsid w:val="00282551"/>
    <w:rsid w:val="002827F0"/>
    <w:rsid w:val="002832CC"/>
    <w:rsid w:val="002848C4"/>
    <w:rsid w:val="00287F6B"/>
    <w:rsid w:val="002921D4"/>
    <w:rsid w:val="00292BFE"/>
    <w:rsid w:val="002959DD"/>
    <w:rsid w:val="00296D86"/>
    <w:rsid w:val="002A02AF"/>
    <w:rsid w:val="002A0CCB"/>
    <w:rsid w:val="002A5832"/>
    <w:rsid w:val="002A659B"/>
    <w:rsid w:val="002B0CD1"/>
    <w:rsid w:val="002C4FA4"/>
    <w:rsid w:val="002C7D32"/>
    <w:rsid w:val="002D2F53"/>
    <w:rsid w:val="002D6035"/>
    <w:rsid w:val="002E0A4A"/>
    <w:rsid w:val="002E1B81"/>
    <w:rsid w:val="002E4AAD"/>
    <w:rsid w:val="002E56F7"/>
    <w:rsid w:val="002E776A"/>
    <w:rsid w:val="002F4078"/>
    <w:rsid w:val="002F7248"/>
    <w:rsid w:val="00301682"/>
    <w:rsid w:val="00302C33"/>
    <w:rsid w:val="00302FA4"/>
    <w:rsid w:val="00303DAC"/>
    <w:rsid w:val="00312502"/>
    <w:rsid w:val="00315658"/>
    <w:rsid w:val="00321951"/>
    <w:rsid w:val="00324181"/>
    <w:rsid w:val="00326DE0"/>
    <w:rsid w:val="00332146"/>
    <w:rsid w:val="003324B8"/>
    <w:rsid w:val="00333478"/>
    <w:rsid w:val="0034134D"/>
    <w:rsid w:val="00342A88"/>
    <w:rsid w:val="00342EAA"/>
    <w:rsid w:val="00343ABD"/>
    <w:rsid w:val="003457EA"/>
    <w:rsid w:val="00356AB3"/>
    <w:rsid w:val="0035755B"/>
    <w:rsid w:val="00360B63"/>
    <w:rsid w:val="00361F7B"/>
    <w:rsid w:val="003707C9"/>
    <w:rsid w:val="0037461A"/>
    <w:rsid w:val="003770E4"/>
    <w:rsid w:val="00377459"/>
    <w:rsid w:val="00381CBB"/>
    <w:rsid w:val="00393D68"/>
    <w:rsid w:val="003B12BE"/>
    <w:rsid w:val="003B270C"/>
    <w:rsid w:val="003B2870"/>
    <w:rsid w:val="003B3C6F"/>
    <w:rsid w:val="003C0F31"/>
    <w:rsid w:val="003C3422"/>
    <w:rsid w:val="003C4283"/>
    <w:rsid w:val="003C757E"/>
    <w:rsid w:val="003D2926"/>
    <w:rsid w:val="003D6BC6"/>
    <w:rsid w:val="003D7C70"/>
    <w:rsid w:val="003E14C9"/>
    <w:rsid w:val="003E18B5"/>
    <w:rsid w:val="003E43A4"/>
    <w:rsid w:val="003E501C"/>
    <w:rsid w:val="003F0DA0"/>
    <w:rsid w:val="003F47A8"/>
    <w:rsid w:val="003F53B7"/>
    <w:rsid w:val="00400594"/>
    <w:rsid w:val="00404C77"/>
    <w:rsid w:val="0041688D"/>
    <w:rsid w:val="00421654"/>
    <w:rsid w:val="00426D89"/>
    <w:rsid w:val="004345F8"/>
    <w:rsid w:val="00441C87"/>
    <w:rsid w:val="00451CE8"/>
    <w:rsid w:val="0046496A"/>
    <w:rsid w:val="004652E8"/>
    <w:rsid w:val="00473E4C"/>
    <w:rsid w:val="004764BB"/>
    <w:rsid w:val="004823D0"/>
    <w:rsid w:val="00485098"/>
    <w:rsid w:val="00486692"/>
    <w:rsid w:val="00492E7A"/>
    <w:rsid w:val="0049665F"/>
    <w:rsid w:val="004A229D"/>
    <w:rsid w:val="004A24BB"/>
    <w:rsid w:val="004A441F"/>
    <w:rsid w:val="004B416D"/>
    <w:rsid w:val="004B7147"/>
    <w:rsid w:val="004B7641"/>
    <w:rsid w:val="004C4D5A"/>
    <w:rsid w:val="004C516C"/>
    <w:rsid w:val="004C6F71"/>
    <w:rsid w:val="004D0F47"/>
    <w:rsid w:val="004D4F94"/>
    <w:rsid w:val="004D6E3A"/>
    <w:rsid w:val="004E08C8"/>
    <w:rsid w:val="004E2796"/>
    <w:rsid w:val="004E490B"/>
    <w:rsid w:val="004F4C61"/>
    <w:rsid w:val="004F6E1F"/>
    <w:rsid w:val="00500E2D"/>
    <w:rsid w:val="005035F9"/>
    <w:rsid w:val="005040BC"/>
    <w:rsid w:val="005041EC"/>
    <w:rsid w:val="00505675"/>
    <w:rsid w:val="0050616B"/>
    <w:rsid w:val="005073A2"/>
    <w:rsid w:val="0051039B"/>
    <w:rsid w:val="0051165C"/>
    <w:rsid w:val="00514957"/>
    <w:rsid w:val="00524907"/>
    <w:rsid w:val="00527E6B"/>
    <w:rsid w:val="00530F70"/>
    <w:rsid w:val="00532B57"/>
    <w:rsid w:val="00535A6F"/>
    <w:rsid w:val="0054642F"/>
    <w:rsid w:val="00550899"/>
    <w:rsid w:val="0055737D"/>
    <w:rsid w:val="00560519"/>
    <w:rsid w:val="00561A41"/>
    <w:rsid w:val="00566276"/>
    <w:rsid w:val="00570D71"/>
    <w:rsid w:val="0057180C"/>
    <w:rsid w:val="00574654"/>
    <w:rsid w:val="00575647"/>
    <w:rsid w:val="0057671F"/>
    <w:rsid w:val="00577844"/>
    <w:rsid w:val="0059082F"/>
    <w:rsid w:val="005A1ED3"/>
    <w:rsid w:val="005A28F1"/>
    <w:rsid w:val="005B06DA"/>
    <w:rsid w:val="005B7911"/>
    <w:rsid w:val="005C0F0B"/>
    <w:rsid w:val="005C1360"/>
    <w:rsid w:val="005C5249"/>
    <w:rsid w:val="005C6597"/>
    <w:rsid w:val="005D48E4"/>
    <w:rsid w:val="005D52FF"/>
    <w:rsid w:val="005E176F"/>
    <w:rsid w:val="005E2502"/>
    <w:rsid w:val="005F18CD"/>
    <w:rsid w:val="005F4454"/>
    <w:rsid w:val="005F59C2"/>
    <w:rsid w:val="00600EA6"/>
    <w:rsid w:val="0060302B"/>
    <w:rsid w:val="0060405F"/>
    <w:rsid w:val="00607BD0"/>
    <w:rsid w:val="00612ACB"/>
    <w:rsid w:val="00621DB2"/>
    <w:rsid w:val="00623040"/>
    <w:rsid w:val="006302A3"/>
    <w:rsid w:val="00637A12"/>
    <w:rsid w:val="00640191"/>
    <w:rsid w:val="00642803"/>
    <w:rsid w:val="00642F75"/>
    <w:rsid w:val="00644CD7"/>
    <w:rsid w:val="00647A75"/>
    <w:rsid w:val="00683B3F"/>
    <w:rsid w:val="00684F07"/>
    <w:rsid w:val="00691540"/>
    <w:rsid w:val="0069643E"/>
    <w:rsid w:val="00696A16"/>
    <w:rsid w:val="006A18C7"/>
    <w:rsid w:val="006A5AD8"/>
    <w:rsid w:val="006A6260"/>
    <w:rsid w:val="006B588B"/>
    <w:rsid w:val="006C2A25"/>
    <w:rsid w:val="006C2CF5"/>
    <w:rsid w:val="006C3409"/>
    <w:rsid w:val="006C44A7"/>
    <w:rsid w:val="006D237E"/>
    <w:rsid w:val="006E7977"/>
    <w:rsid w:val="00700D6D"/>
    <w:rsid w:val="00700EC0"/>
    <w:rsid w:val="007059EE"/>
    <w:rsid w:val="00714275"/>
    <w:rsid w:val="007171D9"/>
    <w:rsid w:val="00723126"/>
    <w:rsid w:val="007279E5"/>
    <w:rsid w:val="00727ACA"/>
    <w:rsid w:val="007326DD"/>
    <w:rsid w:val="00732994"/>
    <w:rsid w:val="007354B9"/>
    <w:rsid w:val="00736B78"/>
    <w:rsid w:val="00767AF1"/>
    <w:rsid w:val="0077576A"/>
    <w:rsid w:val="00776810"/>
    <w:rsid w:val="00780E52"/>
    <w:rsid w:val="00784751"/>
    <w:rsid w:val="007862E5"/>
    <w:rsid w:val="00791068"/>
    <w:rsid w:val="00795F7B"/>
    <w:rsid w:val="007A029A"/>
    <w:rsid w:val="007A1B16"/>
    <w:rsid w:val="007A2902"/>
    <w:rsid w:val="007A3FB2"/>
    <w:rsid w:val="007A5CB7"/>
    <w:rsid w:val="007A7CEA"/>
    <w:rsid w:val="007B76BC"/>
    <w:rsid w:val="007C007E"/>
    <w:rsid w:val="007C0579"/>
    <w:rsid w:val="007C1CFA"/>
    <w:rsid w:val="007C52F4"/>
    <w:rsid w:val="007D0191"/>
    <w:rsid w:val="007E13FE"/>
    <w:rsid w:val="007F06F1"/>
    <w:rsid w:val="007F10DC"/>
    <w:rsid w:val="007F3374"/>
    <w:rsid w:val="007F40FE"/>
    <w:rsid w:val="008047B4"/>
    <w:rsid w:val="008107F4"/>
    <w:rsid w:val="0081592C"/>
    <w:rsid w:val="00816164"/>
    <w:rsid w:val="00817703"/>
    <w:rsid w:val="00817FE7"/>
    <w:rsid w:val="00832B9B"/>
    <w:rsid w:val="00833EEA"/>
    <w:rsid w:val="008400C4"/>
    <w:rsid w:val="008414EE"/>
    <w:rsid w:val="008468A1"/>
    <w:rsid w:val="008475FB"/>
    <w:rsid w:val="008547D4"/>
    <w:rsid w:val="00856543"/>
    <w:rsid w:val="00857434"/>
    <w:rsid w:val="0086206E"/>
    <w:rsid w:val="00862C83"/>
    <w:rsid w:val="0086356B"/>
    <w:rsid w:val="00865FDD"/>
    <w:rsid w:val="00871ADF"/>
    <w:rsid w:val="00872AF9"/>
    <w:rsid w:val="0087309F"/>
    <w:rsid w:val="00880293"/>
    <w:rsid w:val="008826E0"/>
    <w:rsid w:val="00882FF6"/>
    <w:rsid w:val="00885D2A"/>
    <w:rsid w:val="00886A6F"/>
    <w:rsid w:val="00887D91"/>
    <w:rsid w:val="0089362B"/>
    <w:rsid w:val="008972C6"/>
    <w:rsid w:val="008A2923"/>
    <w:rsid w:val="008A6C80"/>
    <w:rsid w:val="008B6BA3"/>
    <w:rsid w:val="008C3DF4"/>
    <w:rsid w:val="008D2E0E"/>
    <w:rsid w:val="008E23E2"/>
    <w:rsid w:val="008E3159"/>
    <w:rsid w:val="008E3708"/>
    <w:rsid w:val="008E4FFF"/>
    <w:rsid w:val="008E680C"/>
    <w:rsid w:val="008F08CE"/>
    <w:rsid w:val="008F0948"/>
    <w:rsid w:val="008F2917"/>
    <w:rsid w:val="008F306C"/>
    <w:rsid w:val="008F4AC1"/>
    <w:rsid w:val="008F65CA"/>
    <w:rsid w:val="0090742B"/>
    <w:rsid w:val="00911638"/>
    <w:rsid w:val="0092029A"/>
    <w:rsid w:val="00920D1F"/>
    <w:rsid w:val="009231C6"/>
    <w:rsid w:val="00930750"/>
    <w:rsid w:val="00936F4F"/>
    <w:rsid w:val="0094615F"/>
    <w:rsid w:val="0094644A"/>
    <w:rsid w:val="00946EF2"/>
    <w:rsid w:val="00947DD6"/>
    <w:rsid w:val="0095343B"/>
    <w:rsid w:val="00955C8C"/>
    <w:rsid w:val="00957448"/>
    <w:rsid w:val="009603FF"/>
    <w:rsid w:val="00960815"/>
    <w:rsid w:val="00967FE6"/>
    <w:rsid w:val="00977BB5"/>
    <w:rsid w:val="0098432E"/>
    <w:rsid w:val="0098752A"/>
    <w:rsid w:val="009963A8"/>
    <w:rsid w:val="009A13F9"/>
    <w:rsid w:val="009A71A1"/>
    <w:rsid w:val="009A72AA"/>
    <w:rsid w:val="009B1194"/>
    <w:rsid w:val="009B77E1"/>
    <w:rsid w:val="009C5575"/>
    <w:rsid w:val="009D14A4"/>
    <w:rsid w:val="009D45CA"/>
    <w:rsid w:val="009D4BE6"/>
    <w:rsid w:val="009E236C"/>
    <w:rsid w:val="009E4BE9"/>
    <w:rsid w:val="009E6394"/>
    <w:rsid w:val="009F4650"/>
    <w:rsid w:val="009F4E45"/>
    <w:rsid w:val="009F597D"/>
    <w:rsid w:val="00A028EA"/>
    <w:rsid w:val="00A05318"/>
    <w:rsid w:val="00A0551C"/>
    <w:rsid w:val="00A06AAC"/>
    <w:rsid w:val="00A115A0"/>
    <w:rsid w:val="00A122EC"/>
    <w:rsid w:val="00A21729"/>
    <w:rsid w:val="00A25522"/>
    <w:rsid w:val="00A307D0"/>
    <w:rsid w:val="00A334BB"/>
    <w:rsid w:val="00A420AC"/>
    <w:rsid w:val="00A47673"/>
    <w:rsid w:val="00A54465"/>
    <w:rsid w:val="00A63016"/>
    <w:rsid w:val="00A665C1"/>
    <w:rsid w:val="00A67BFA"/>
    <w:rsid w:val="00A72041"/>
    <w:rsid w:val="00A73D50"/>
    <w:rsid w:val="00A77711"/>
    <w:rsid w:val="00A77995"/>
    <w:rsid w:val="00A800FA"/>
    <w:rsid w:val="00A81D33"/>
    <w:rsid w:val="00A841B8"/>
    <w:rsid w:val="00A96695"/>
    <w:rsid w:val="00AA3739"/>
    <w:rsid w:val="00AA499D"/>
    <w:rsid w:val="00AA629E"/>
    <w:rsid w:val="00AB338F"/>
    <w:rsid w:val="00AB70F4"/>
    <w:rsid w:val="00AD23D9"/>
    <w:rsid w:val="00AD74DD"/>
    <w:rsid w:val="00AF4672"/>
    <w:rsid w:val="00AF62FA"/>
    <w:rsid w:val="00B0102B"/>
    <w:rsid w:val="00B01681"/>
    <w:rsid w:val="00B06DEE"/>
    <w:rsid w:val="00B13916"/>
    <w:rsid w:val="00B22A2F"/>
    <w:rsid w:val="00B30C98"/>
    <w:rsid w:val="00B373FB"/>
    <w:rsid w:val="00B42B63"/>
    <w:rsid w:val="00B50C70"/>
    <w:rsid w:val="00B50EDC"/>
    <w:rsid w:val="00B56118"/>
    <w:rsid w:val="00B57AE9"/>
    <w:rsid w:val="00B65324"/>
    <w:rsid w:val="00B653E6"/>
    <w:rsid w:val="00B83CFD"/>
    <w:rsid w:val="00B909E4"/>
    <w:rsid w:val="00B91742"/>
    <w:rsid w:val="00B97EBB"/>
    <w:rsid w:val="00BA1393"/>
    <w:rsid w:val="00BA1759"/>
    <w:rsid w:val="00BA2BC5"/>
    <w:rsid w:val="00BA4717"/>
    <w:rsid w:val="00BA58EC"/>
    <w:rsid w:val="00BA633A"/>
    <w:rsid w:val="00BB2CC9"/>
    <w:rsid w:val="00BB3FA5"/>
    <w:rsid w:val="00BC0E24"/>
    <w:rsid w:val="00BD1BE6"/>
    <w:rsid w:val="00BD3480"/>
    <w:rsid w:val="00BD49E8"/>
    <w:rsid w:val="00BE0677"/>
    <w:rsid w:val="00BE115A"/>
    <w:rsid w:val="00BE1216"/>
    <w:rsid w:val="00BE266F"/>
    <w:rsid w:val="00BE3C7C"/>
    <w:rsid w:val="00BE7B83"/>
    <w:rsid w:val="00C00565"/>
    <w:rsid w:val="00C01963"/>
    <w:rsid w:val="00C02A7C"/>
    <w:rsid w:val="00C02BB0"/>
    <w:rsid w:val="00C12F1C"/>
    <w:rsid w:val="00C15D2E"/>
    <w:rsid w:val="00C2016E"/>
    <w:rsid w:val="00C20205"/>
    <w:rsid w:val="00C30D49"/>
    <w:rsid w:val="00C31204"/>
    <w:rsid w:val="00C32B97"/>
    <w:rsid w:val="00C43530"/>
    <w:rsid w:val="00C44B77"/>
    <w:rsid w:val="00C520EE"/>
    <w:rsid w:val="00C52A1F"/>
    <w:rsid w:val="00C52CFF"/>
    <w:rsid w:val="00C52D32"/>
    <w:rsid w:val="00C52E5E"/>
    <w:rsid w:val="00C55315"/>
    <w:rsid w:val="00C559E6"/>
    <w:rsid w:val="00C6532D"/>
    <w:rsid w:val="00C7119A"/>
    <w:rsid w:val="00C73A4F"/>
    <w:rsid w:val="00C74774"/>
    <w:rsid w:val="00C77D95"/>
    <w:rsid w:val="00C8685F"/>
    <w:rsid w:val="00C92FE0"/>
    <w:rsid w:val="00C9531C"/>
    <w:rsid w:val="00C97579"/>
    <w:rsid w:val="00CA5E83"/>
    <w:rsid w:val="00CB2525"/>
    <w:rsid w:val="00CB2545"/>
    <w:rsid w:val="00CB3A57"/>
    <w:rsid w:val="00CB7A86"/>
    <w:rsid w:val="00CC00B0"/>
    <w:rsid w:val="00CC6055"/>
    <w:rsid w:val="00CC670B"/>
    <w:rsid w:val="00CE1332"/>
    <w:rsid w:val="00CE2C31"/>
    <w:rsid w:val="00CE4CB0"/>
    <w:rsid w:val="00CE5854"/>
    <w:rsid w:val="00CF0A29"/>
    <w:rsid w:val="00CF156A"/>
    <w:rsid w:val="00CF204A"/>
    <w:rsid w:val="00CF504E"/>
    <w:rsid w:val="00D00445"/>
    <w:rsid w:val="00D058CB"/>
    <w:rsid w:val="00D109DB"/>
    <w:rsid w:val="00D135F1"/>
    <w:rsid w:val="00D240E3"/>
    <w:rsid w:val="00D24F03"/>
    <w:rsid w:val="00D25E79"/>
    <w:rsid w:val="00D26586"/>
    <w:rsid w:val="00D315A6"/>
    <w:rsid w:val="00D32504"/>
    <w:rsid w:val="00D3259E"/>
    <w:rsid w:val="00D32967"/>
    <w:rsid w:val="00D3656C"/>
    <w:rsid w:val="00D419C4"/>
    <w:rsid w:val="00D4263A"/>
    <w:rsid w:val="00D447D6"/>
    <w:rsid w:val="00D474BB"/>
    <w:rsid w:val="00D521F2"/>
    <w:rsid w:val="00D57E7A"/>
    <w:rsid w:val="00D64FF9"/>
    <w:rsid w:val="00D65A2D"/>
    <w:rsid w:val="00D65AD2"/>
    <w:rsid w:val="00D66230"/>
    <w:rsid w:val="00D66478"/>
    <w:rsid w:val="00D70526"/>
    <w:rsid w:val="00D73C3C"/>
    <w:rsid w:val="00D76B1A"/>
    <w:rsid w:val="00D82455"/>
    <w:rsid w:val="00D84B05"/>
    <w:rsid w:val="00D90344"/>
    <w:rsid w:val="00D90CF4"/>
    <w:rsid w:val="00D96ED0"/>
    <w:rsid w:val="00D9700C"/>
    <w:rsid w:val="00DA0F9D"/>
    <w:rsid w:val="00DC1E5E"/>
    <w:rsid w:val="00DC2178"/>
    <w:rsid w:val="00DD1986"/>
    <w:rsid w:val="00DD7710"/>
    <w:rsid w:val="00DE1420"/>
    <w:rsid w:val="00DE154E"/>
    <w:rsid w:val="00DF2508"/>
    <w:rsid w:val="00DF323B"/>
    <w:rsid w:val="00E10A57"/>
    <w:rsid w:val="00E12478"/>
    <w:rsid w:val="00E12A13"/>
    <w:rsid w:val="00E156A3"/>
    <w:rsid w:val="00E22D70"/>
    <w:rsid w:val="00E23CC5"/>
    <w:rsid w:val="00E246EE"/>
    <w:rsid w:val="00E266F8"/>
    <w:rsid w:val="00E269BE"/>
    <w:rsid w:val="00E27031"/>
    <w:rsid w:val="00E27E10"/>
    <w:rsid w:val="00E33E78"/>
    <w:rsid w:val="00E41F03"/>
    <w:rsid w:val="00E42D50"/>
    <w:rsid w:val="00E43C97"/>
    <w:rsid w:val="00E507B3"/>
    <w:rsid w:val="00E64F0B"/>
    <w:rsid w:val="00E66152"/>
    <w:rsid w:val="00E717FB"/>
    <w:rsid w:val="00E728A3"/>
    <w:rsid w:val="00E74D6C"/>
    <w:rsid w:val="00E8071F"/>
    <w:rsid w:val="00E85167"/>
    <w:rsid w:val="00E90A0A"/>
    <w:rsid w:val="00E91E22"/>
    <w:rsid w:val="00E94E6D"/>
    <w:rsid w:val="00EA18FB"/>
    <w:rsid w:val="00EA632B"/>
    <w:rsid w:val="00EA7E33"/>
    <w:rsid w:val="00EB7284"/>
    <w:rsid w:val="00EC2680"/>
    <w:rsid w:val="00EC26B1"/>
    <w:rsid w:val="00EC50AD"/>
    <w:rsid w:val="00EC51A8"/>
    <w:rsid w:val="00EC7616"/>
    <w:rsid w:val="00EC7A44"/>
    <w:rsid w:val="00ED05FA"/>
    <w:rsid w:val="00ED0B08"/>
    <w:rsid w:val="00ED38D8"/>
    <w:rsid w:val="00ED4F89"/>
    <w:rsid w:val="00EE3D58"/>
    <w:rsid w:val="00EF1EEC"/>
    <w:rsid w:val="00EF69A4"/>
    <w:rsid w:val="00F00D3F"/>
    <w:rsid w:val="00F1231E"/>
    <w:rsid w:val="00F14F04"/>
    <w:rsid w:val="00F205FD"/>
    <w:rsid w:val="00F215AD"/>
    <w:rsid w:val="00F22018"/>
    <w:rsid w:val="00F3016A"/>
    <w:rsid w:val="00F3223E"/>
    <w:rsid w:val="00F45251"/>
    <w:rsid w:val="00F57964"/>
    <w:rsid w:val="00F67607"/>
    <w:rsid w:val="00F75751"/>
    <w:rsid w:val="00F86B1A"/>
    <w:rsid w:val="00F90C93"/>
    <w:rsid w:val="00F94603"/>
    <w:rsid w:val="00F9737D"/>
    <w:rsid w:val="00F97DC2"/>
    <w:rsid w:val="00FA2522"/>
    <w:rsid w:val="00FB2645"/>
    <w:rsid w:val="00FB4E98"/>
    <w:rsid w:val="00FB527F"/>
    <w:rsid w:val="00FC5B48"/>
    <w:rsid w:val="00FD3A9A"/>
    <w:rsid w:val="00FE2884"/>
    <w:rsid w:val="00FE47D0"/>
    <w:rsid w:val="00FE790C"/>
    <w:rsid w:val="00FF7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fill="f" fillcolor="white" stroke="f">
      <v:fill color="white" on="f"/>
      <v:stroke on="f"/>
    </o:shapedefaults>
    <o:shapelayout v:ext="edit">
      <o:idmap v:ext="edit" data="1"/>
    </o:shapelayout>
  </w:shapeDefaults>
  <w:decimalSymbol w:val=","/>
  <w:listSeparator w:val=";"/>
  <w15:docId w15:val="{FB6DD46E-5EAA-45BC-A621-04DC84E2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701"/>
    <w:rPr>
      <w:sz w:val="24"/>
    </w:rPr>
  </w:style>
  <w:style w:type="paragraph" w:styleId="Titlu1">
    <w:name w:val="heading 1"/>
    <w:basedOn w:val="Normal"/>
    <w:next w:val="Normal"/>
    <w:link w:val="Titlu1Caracter"/>
    <w:qFormat/>
    <w:rsid w:val="00F67607"/>
    <w:pPr>
      <w:keepNext/>
      <w:spacing w:before="240" w:after="60"/>
      <w:outlineLvl w:val="0"/>
    </w:pPr>
    <w:rPr>
      <w:rFonts w:ascii="Cambria" w:hAnsi="Cambria"/>
      <w:b/>
      <w:bCs/>
      <w:kern w:val="32"/>
      <w:sz w:val="32"/>
      <w:szCs w:val="32"/>
      <w:lang w:val="en-IE"/>
    </w:rPr>
  </w:style>
  <w:style w:type="paragraph" w:styleId="Titlu4">
    <w:name w:val="heading 4"/>
    <w:basedOn w:val="Normal"/>
    <w:next w:val="Normal"/>
    <w:link w:val="Titlu4Caracter"/>
    <w:unhideWhenUsed/>
    <w:qFormat/>
    <w:rsid w:val="00B373FB"/>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Titlu7">
    <w:name w:val="heading 7"/>
    <w:basedOn w:val="Normal"/>
    <w:next w:val="Normal"/>
    <w:link w:val="Titlu7Caracter"/>
    <w:semiHidden/>
    <w:unhideWhenUsed/>
    <w:qFormat/>
    <w:rsid w:val="00B373F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Caracter Caracter Caracter Caracter"/>
    <w:basedOn w:val="Normal"/>
    <w:link w:val="AntetCaracter"/>
    <w:uiPriority w:val="99"/>
    <w:rsid w:val="00ED0B08"/>
    <w:pPr>
      <w:tabs>
        <w:tab w:val="center" w:pos="4320"/>
        <w:tab w:val="right" w:pos="8640"/>
      </w:tabs>
    </w:pPr>
  </w:style>
  <w:style w:type="paragraph" w:styleId="Subsol">
    <w:name w:val="footer"/>
    <w:basedOn w:val="Normal"/>
    <w:rsid w:val="00ED0B08"/>
    <w:pPr>
      <w:tabs>
        <w:tab w:val="center" w:pos="4320"/>
        <w:tab w:val="right" w:pos="8640"/>
      </w:tabs>
    </w:pPr>
  </w:style>
  <w:style w:type="character" w:styleId="Referincomentariu">
    <w:name w:val="annotation reference"/>
    <w:semiHidden/>
    <w:rsid w:val="00946EF2"/>
    <w:rPr>
      <w:sz w:val="16"/>
      <w:szCs w:val="16"/>
    </w:rPr>
  </w:style>
  <w:style w:type="paragraph" w:styleId="Textcomentariu">
    <w:name w:val="annotation text"/>
    <w:basedOn w:val="Normal"/>
    <w:semiHidden/>
    <w:rsid w:val="00946EF2"/>
    <w:rPr>
      <w:sz w:val="20"/>
    </w:rPr>
  </w:style>
  <w:style w:type="paragraph" w:styleId="SubiectComentariu">
    <w:name w:val="annotation subject"/>
    <w:basedOn w:val="Textcomentariu"/>
    <w:next w:val="Textcomentariu"/>
    <w:semiHidden/>
    <w:rsid w:val="00946EF2"/>
    <w:rPr>
      <w:b/>
      <w:bCs/>
    </w:rPr>
  </w:style>
  <w:style w:type="paragraph" w:styleId="TextnBalon">
    <w:name w:val="Balloon Text"/>
    <w:basedOn w:val="Normal"/>
    <w:semiHidden/>
    <w:rsid w:val="00946EF2"/>
    <w:rPr>
      <w:rFonts w:ascii="Tahoma" w:hAnsi="Tahoma" w:cs="Tahoma"/>
      <w:sz w:val="16"/>
      <w:szCs w:val="16"/>
    </w:rPr>
  </w:style>
  <w:style w:type="table" w:styleId="Tabelgril">
    <w:name w:val="Table Grid"/>
    <w:basedOn w:val="TabelNormal"/>
    <w:rsid w:val="0055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rsid w:val="0055737D"/>
  </w:style>
  <w:style w:type="paragraph" w:customStyle="1" w:styleId="ChapterNumber">
    <w:name w:val="ChapterNumber"/>
    <w:basedOn w:val="Normal"/>
    <w:next w:val="Normal"/>
    <w:rsid w:val="00265701"/>
    <w:pPr>
      <w:spacing w:after="360"/>
    </w:pPr>
  </w:style>
  <w:style w:type="character" w:styleId="Hyperlink">
    <w:name w:val="Hyperlink"/>
    <w:rsid w:val="00265701"/>
    <w:rPr>
      <w:color w:val="0000FF"/>
      <w:u w:val="single"/>
    </w:rPr>
  </w:style>
  <w:style w:type="paragraph" w:customStyle="1" w:styleId="Head72">
    <w:name w:val="Head 7.2"/>
    <w:basedOn w:val="Normal"/>
    <w:rsid w:val="00265701"/>
    <w:pPr>
      <w:suppressAutoHyphens/>
      <w:spacing w:after="120"/>
      <w:ind w:left="720" w:hanging="720"/>
    </w:pPr>
    <w:rPr>
      <w:rFonts w:ascii="Times New Roman Bold" w:hAnsi="Times New Roman Bold"/>
      <w:b/>
      <w:sz w:val="28"/>
    </w:rPr>
  </w:style>
  <w:style w:type="paragraph" w:customStyle="1" w:styleId="TextBox">
    <w:name w:val="Text Box"/>
    <w:basedOn w:val="Normal"/>
    <w:rsid w:val="0034134D"/>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character" w:customStyle="1" w:styleId="HTMLTypewriter3">
    <w:name w:val="HTML Typewriter3"/>
    <w:rsid w:val="005B7911"/>
    <w:rPr>
      <w:rFonts w:ascii="Courier New" w:eastAsia="Times New Roman" w:hAnsi="Courier New" w:cs="Courier New"/>
      <w:sz w:val="20"/>
      <w:szCs w:val="20"/>
    </w:rPr>
  </w:style>
  <w:style w:type="character" w:styleId="Robust">
    <w:name w:val="Strong"/>
    <w:qFormat/>
    <w:rsid w:val="00D447D6"/>
    <w:rPr>
      <w:b/>
      <w:bCs/>
    </w:rPr>
  </w:style>
  <w:style w:type="character" w:customStyle="1" w:styleId="style51">
    <w:name w:val="style51"/>
    <w:rsid w:val="006A6260"/>
    <w:rPr>
      <w:color w:val="333333"/>
      <w:sz w:val="14"/>
      <w:szCs w:val="14"/>
    </w:rPr>
  </w:style>
  <w:style w:type="character" w:customStyle="1" w:styleId="AntetCaracter">
    <w:name w:val="Antet Caracter"/>
    <w:aliases w:val="Caracter Caracter Caracter Caracter Caracter"/>
    <w:link w:val="Antet"/>
    <w:uiPriority w:val="99"/>
    <w:rsid w:val="00F67607"/>
    <w:rPr>
      <w:sz w:val="24"/>
      <w:lang w:val="en-US" w:eastAsia="en-US"/>
    </w:rPr>
  </w:style>
  <w:style w:type="character" w:customStyle="1" w:styleId="Titlu1Caracter">
    <w:name w:val="Titlu 1 Caracter"/>
    <w:link w:val="Titlu1"/>
    <w:rsid w:val="00F67607"/>
    <w:rPr>
      <w:rFonts w:ascii="Cambria" w:hAnsi="Cambria"/>
      <w:b/>
      <w:bCs/>
      <w:kern w:val="32"/>
      <w:sz w:val="32"/>
      <w:szCs w:val="32"/>
      <w:lang w:val="en-IE" w:eastAsia="en-US"/>
    </w:rPr>
  </w:style>
  <w:style w:type="paragraph" w:styleId="Indentcorptext2">
    <w:name w:val="Body Text Indent 2"/>
    <w:basedOn w:val="Normal"/>
    <w:link w:val="Indentcorptext2Caracter"/>
    <w:uiPriority w:val="99"/>
    <w:rsid w:val="00F67607"/>
    <w:pPr>
      <w:ind w:left="719"/>
      <w:jc w:val="both"/>
    </w:pPr>
    <w:rPr>
      <w:lang w:val="x-none"/>
    </w:rPr>
  </w:style>
  <w:style w:type="character" w:customStyle="1" w:styleId="Indentcorptext2Caracter">
    <w:name w:val="Indent corp text 2 Caracter"/>
    <w:link w:val="Indentcorptext2"/>
    <w:uiPriority w:val="99"/>
    <w:rsid w:val="00F67607"/>
    <w:rPr>
      <w:sz w:val="24"/>
      <w:lang w:eastAsia="en-US"/>
    </w:rPr>
  </w:style>
  <w:style w:type="paragraph" w:styleId="PreformatatHTML">
    <w:name w:val="HTML Preformatted"/>
    <w:basedOn w:val="Normal"/>
    <w:link w:val="PreformatatHTMLCaracter"/>
    <w:rsid w:val="007059EE"/>
    <w:rPr>
      <w:rFonts w:ascii="Courier New" w:hAnsi="Courier New" w:cs="Courier New"/>
      <w:sz w:val="20"/>
    </w:rPr>
  </w:style>
  <w:style w:type="character" w:customStyle="1" w:styleId="PreformatatHTMLCaracter">
    <w:name w:val="Preformatat HTML Caracter"/>
    <w:link w:val="PreformatatHTML"/>
    <w:rsid w:val="007059EE"/>
    <w:rPr>
      <w:rFonts w:ascii="Courier New" w:hAnsi="Courier New" w:cs="Courier New"/>
      <w:lang w:val="en-US" w:eastAsia="en-US"/>
    </w:rPr>
  </w:style>
  <w:style w:type="paragraph" w:styleId="Textnotdesubsol">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TextnotdesubsolCaracter"/>
    <w:uiPriority w:val="99"/>
    <w:qFormat/>
    <w:rsid w:val="00FB4E98"/>
    <w:rPr>
      <w:sz w:val="20"/>
      <w:lang w:val="en-GB"/>
    </w:rPr>
  </w:style>
  <w:style w:type="character" w:customStyle="1" w:styleId="TextnotdesubsolCaracter">
    <w:name w:val="Text notă de subsol Caracter"/>
    <w:aliases w:val="single space Caracter,footnote text Caracter,fn Caracter,FOOTNOTES Caracter,Footnote Text Char Char Char Char Char Char Caracter,WB-Fußnotentext Caracter,Footnote Caracter,Fußnote Caracter,ADB Caracter,Footnote text Caracter"/>
    <w:basedOn w:val="Fontdeparagrafimplicit"/>
    <w:link w:val="Textnotdesubsol"/>
    <w:uiPriority w:val="99"/>
    <w:rsid w:val="00FB4E98"/>
    <w:rPr>
      <w:lang w:val="en-GB"/>
    </w:rPr>
  </w:style>
  <w:style w:type="character" w:styleId="Referinnotdesubsol">
    <w:name w:val="footnote reference"/>
    <w:aliases w:val="ftref,16 Point,Superscript 6 Point,Footnote Reference Number,Footnote Reference_LVL6,Footnote Reference_LVL61,Footnote Reference_LVL62,Footnote Reference_LVL63,Footnote Reference_LVL64,Знак сноски-FN,fr"/>
    <w:uiPriority w:val="99"/>
    <w:qFormat/>
    <w:rsid w:val="00FB4E98"/>
    <w:rPr>
      <w:vertAlign w:val="superscript"/>
    </w:rPr>
  </w:style>
  <w:style w:type="character" w:customStyle="1" w:styleId="Titlu7Caracter">
    <w:name w:val="Titlu 7 Caracter"/>
    <w:basedOn w:val="Fontdeparagrafimplicit"/>
    <w:link w:val="Titlu7"/>
    <w:semiHidden/>
    <w:rsid w:val="00B373FB"/>
    <w:rPr>
      <w:rFonts w:asciiTheme="majorHAnsi" w:eastAsiaTheme="majorEastAsia" w:hAnsiTheme="majorHAnsi" w:cstheme="majorBidi"/>
      <w:i/>
      <w:iCs/>
      <w:color w:val="404040" w:themeColor="text1" w:themeTint="BF"/>
      <w:sz w:val="24"/>
    </w:rPr>
  </w:style>
  <w:style w:type="character" w:customStyle="1" w:styleId="Titlu4Caracter">
    <w:name w:val="Titlu 4 Caracter"/>
    <w:basedOn w:val="Fontdeparagrafimplicit"/>
    <w:link w:val="Titlu4"/>
    <w:rsid w:val="00B373FB"/>
    <w:rPr>
      <w:rFonts w:asciiTheme="majorHAnsi" w:eastAsiaTheme="majorEastAsia" w:hAnsiTheme="majorHAnsi" w:cstheme="majorBidi"/>
      <w:b/>
      <w:bCs/>
      <w:i/>
      <w:iCs/>
      <w:color w:val="4F81BD" w:themeColor="accent1"/>
      <w:sz w:val="22"/>
      <w:szCs w:val="22"/>
    </w:rPr>
  </w:style>
  <w:style w:type="paragraph" w:styleId="Listparagraf">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fCaracter"/>
    <w:uiPriority w:val="72"/>
    <w:qFormat/>
    <w:rsid w:val="00B373FB"/>
    <w:pPr>
      <w:spacing w:after="200" w:line="276" w:lineRule="auto"/>
      <w:ind w:left="720"/>
      <w:contextualSpacing/>
    </w:pPr>
    <w:rPr>
      <w:rFonts w:asciiTheme="minorHAnsi" w:eastAsiaTheme="minorHAnsi" w:hAnsiTheme="minorHAnsi" w:cstheme="minorBidi"/>
      <w:sz w:val="22"/>
      <w:szCs w:val="22"/>
    </w:rPr>
  </w:style>
  <w:style w:type="character" w:customStyle="1" w:styleId="ListparagrafCaracter">
    <w:name w:val="Listă paragraf Caracter"/>
    <w:aliases w:val="List_Paragraph Caracter,Multilevel para_II Caracter,List Paragraph1 Caracter,List Paragraph (numbered (a)) Caracter,Numbered list Caracter,Akapit z listą BS Caracter,List Paragraph 1 Caracter,Forth level Caracter,Bullet1 Caracter"/>
    <w:basedOn w:val="Fontdeparagrafimplicit"/>
    <w:link w:val="Listparagraf"/>
    <w:uiPriority w:val="34"/>
    <w:locked/>
    <w:rsid w:val="00B373F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6133">
      <w:bodyDiv w:val="1"/>
      <w:marLeft w:val="0"/>
      <w:marRight w:val="0"/>
      <w:marTop w:val="0"/>
      <w:marBottom w:val="0"/>
      <w:divBdr>
        <w:top w:val="none" w:sz="0" w:space="0" w:color="auto"/>
        <w:left w:val="none" w:sz="0" w:space="0" w:color="auto"/>
        <w:bottom w:val="none" w:sz="0" w:space="0" w:color="auto"/>
        <w:right w:val="none" w:sz="0" w:space="0" w:color="auto"/>
      </w:divBdr>
    </w:div>
    <w:div w:id="174619047">
      <w:bodyDiv w:val="1"/>
      <w:marLeft w:val="0"/>
      <w:marRight w:val="0"/>
      <w:marTop w:val="0"/>
      <w:marBottom w:val="0"/>
      <w:divBdr>
        <w:top w:val="none" w:sz="0" w:space="0" w:color="auto"/>
        <w:left w:val="none" w:sz="0" w:space="0" w:color="auto"/>
        <w:bottom w:val="none" w:sz="0" w:space="0" w:color="auto"/>
        <w:right w:val="none" w:sz="0" w:space="0" w:color="auto"/>
      </w:divBdr>
      <w:divsChild>
        <w:div w:id="287128520">
          <w:marLeft w:val="0"/>
          <w:marRight w:val="0"/>
          <w:marTop w:val="0"/>
          <w:marBottom w:val="0"/>
          <w:divBdr>
            <w:top w:val="none" w:sz="0" w:space="0" w:color="auto"/>
            <w:left w:val="none" w:sz="0" w:space="0" w:color="auto"/>
            <w:bottom w:val="none" w:sz="0" w:space="0" w:color="auto"/>
            <w:right w:val="none" w:sz="0" w:space="0" w:color="auto"/>
          </w:divBdr>
        </w:div>
      </w:divsChild>
    </w:div>
    <w:div w:id="360866641">
      <w:bodyDiv w:val="1"/>
      <w:marLeft w:val="0"/>
      <w:marRight w:val="0"/>
      <w:marTop w:val="0"/>
      <w:marBottom w:val="0"/>
      <w:divBdr>
        <w:top w:val="none" w:sz="0" w:space="0" w:color="auto"/>
        <w:left w:val="none" w:sz="0" w:space="0" w:color="auto"/>
        <w:bottom w:val="none" w:sz="0" w:space="0" w:color="auto"/>
        <w:right w:val="none" w:sz="0" w:space="0" w:color="auto"/>
      </w:divBdr>
    </w:div>
    <w:div w:id="443967705">
      <w:bodyDiv w:val="1"/>
      <w:marLeft w:val="0"/>
      <w:marRight w:val="0"/>
      <w:marTop w:val="0"/>
      <w:marBottom w:val="0"/>
      <w:divBdr>
        <w:top w:val="none" w:sz="0" w:space="0" w:color="auto"/>
        <w:left w:val="none" w:sz="0" w:space="0" w:color="auto"/>
        <w:bottom w:val="none" w:sz="0" w:space="0" w:color="auto"/>
        <w:right w:val="none" w:sz="0" w:space="0" w:color="auto"/>
      </w:divBdr>
    </w:div>
    <w:div w:id="487475325">
      <w:bodyDiv w:val="1"/>
      <w:marLeft w:val="0"/>
      <w:marRight w:val="0"/>
      <w:marTop w:val="0"/>
      <w:marBottom w:val="0"/>
      <w:divBdr>
        <w:top w:val="none" w:sz="0" w:space="0" w:color="auto"/>
        <w:left w:val="none" w:sz="0" w:space="0" w:color="auto"/>
        <w:bottom w:val="none" w:sz="0" w:space="0" w:color="auto"/>
        <w:right w:val="none" w:sz="0" w:space="0" w:color="auto"/>
      </w:divBdr>
      <w:divsChild>
        <w:div w:id="533664243">
          <w:marLeft w:val="0"/>
          <w:marRight w:val="0"/>
          <w:marTop w:val="0"/>
          <w:marBottom w:val="0"/>
          <w:divBdr>
            <w:top w:val="none" w:sz="0" w:space="0" w:color="auto"/>
            <w:left w:val="none" w:sz="0" w:space="0" w:color="auto"/>
            <w:bottom w:val="none" w:sz="0" w:space="0" w:color="auto"/>
            <w:right w:val="none" w:sz="0" w:space="0" w:color="auto"/>
          </w:divBdr>
        </w:div>
      </w:divsChild>
    </w:div>
    <w:div w:id="578248468">
      <w:bodyDiv w:val="1"/>
      <w:marLeft w:val="0"/>
      <w:marRight w:val="0"/>
      <w:marTop w:val="0"/>
      <w:marBottom w:val="0"/>
      <w:divBdr>
        <w:top w:val="none" w:sz="0" w:space="0" w:color="auto"/>
        <w:left w:val="none" w:sz="0" w:space="0" w:color="auto"/>
        <w:bottom w:val="none" w:sz="0" w:space="0" w:color="auto"/>
        <w:right w:val="none" w:sz="0" w:space="0" w:color="auto"/>
      </w:divBdr>
    </w:div>
    <w:div w:id="696856051">
      <w:bodyDiv w:val="1"/>
      <w:marLeft w:val="0"/>
      <w:marRight w:val="0"/>
      <w:marTop w:val="0"/>
      <w:marBottom w:val="0"/>
      <w:divBdr>
        <w:top w:val="none" w:sz="0" w:space="0" w:color="auto"/>
        <w:left w:val="none" w:sz="0" w:space="0" w:color="auto"/>
        <w:bottom w:val="none" w:sz="0" w:space="0" w:color="auto"/>
        <w:right w:val="none" w:sz="0" w:space="0" w:color="auto"/>
      </w:divBdr>
    </w:div>
    <w:div w:id="709308754">
      <w:bodyDiv w:val="1"/>
      <w:marLeft w:val="0"/>
      <w:marRight w:val="0"/>
      <w:marTop w:val="0"/>
      <w:marBottom w:val="0"/>
      <w:divBdr>
        <w:top w:val="none" w:sz="0" w:space="0" w:color="auto"/>
        <w:left w:val="none" w:sz="0" w:space="0" w:color="auto"/>
        <w:bottom w:val="none" w:sz="0" w:space="0" w:color="auto"/>
        <w:right w:val="none" w:sz="0" w:space="0" w:color="auto"/>
      </w:divBdr>
    </w:div>
    <w:div w:id="746809310">
      <w:bodyDiv w:val="1"/>
      <w:marLeft w:val="0"/>
      <w:marRight w:val="0"/>
      <w:marTop w:val="0"/>
      <w:marBottom w:val="0"/>
      <w:divBdr>
        <w:top w:val="none" w:sz="0" w:space="0" w:color="auto"/>
        <w:left w:val="none" w:sz="0" w:space="0" w:color="auto"/>
        <w:bottom w:val="none" w:sz="0" w:space="0" w:color="auto"/>
        <w:right w:val="none" w:sz="0" w:space="0" w:color="auto"/>
      </w:divBdr>
    </w:div>
    <w:div w:id="786656786">
      <w:bodyDiv w:val="1"/>
      <w:marLeft w:val="0"/>
      <w:marRight w:val="0"/>
      <w:marTop w:val="0"/>
      <w:marBottom w:val="0"/>
      <w:divBdr>
        <w:top w:val="none" w:sz="0" w:space="0" w:color="auto"/>
        <w:left w:val="none" w:sz="0" w:space="0" w:color="auto"/>
        <w:bottom w:val="none" w:sz="0" w:space="0" w:color="auto"/>
        <w:right w:val="none" w:sz="0" w:space="0" w:color="auto"/>
      </w:divBdr>
    </w:div>
    <w:div w:id="1005017504">
      <w:bodyDiv w:val="1"/>
      <w:marLeft w:val="0"/>
      <w:marRight w:val="0"/>
      <w:marTop w:val="0"/>
      <w:marBottom w:val="0"/>
      <w:divBdr>
        <w:top w:val="none" w:sz="0" w:space="0" w:color="auto"/>
        <w:left w:val="none" w:sz="0" w:space="0" w:color="auto"/>
        <w:bottom w:val="none" w:sz="0" w:space="0" w:color="auto"/>
        <w:right w:val="none" w:sz="0" w:space="0" w:color="auto"/>
      </w:divBdr>
    </w:div>
    <w:div w:id="1008480238">
      <w:bodyDiv w:val="1"/>
      <w:marLeft w:val="0"/>
      <w:marRight w:val="0"/>
      <w:marTop w:val="0"/>
      <w:marBottom w:val="0"/>
      <w:divBdr>
        <w:top w:val="none" w:sz="0" w:space="0" w:color="auto"/>
        <w:left w:val="none" w:sz="0" w:space="0" w:color="auto"/>
        <w:bottom w:val="none" w:sz="0" w:space="0" w:color="auto"/>
        <w:right w:val="none" w:sz="0" w:space="0" w:color="auto"/>
      </w:divBdr>
    </w:div>
    <w:div w:id="1060638914">
      <w:bodyDiv w:val="1"/>
      <w:marLeft w:val="0"/>
      <w:marRight w:val="0"/>
      <w:marTop w:val="0"/>
      <w:marBottom w:val="0"/>
      <w:divBdr>
        <w:top w:val="none" w:sz="0" w:space="0" w:color="auto"/>
        <w:left w:val="none" w:sz="0" w:space="0" w:color="auto"/>
        <w:bottom w:val="none" w:sz="0" w:space="0" w:color="auto"/>
        <w:right w:val="none" w:sz="0" w:space="0" w:color="auto"/>
      </w:divBdr>
    </w:div>
    <w:div w:id="1148981424">
      <w:bodyDiv w:val="1"/>
      <w:marLeft w:val="0"/>
      <w:marRight w:val="0"/>
      <w:marTop w:val="0"/>
      <w:marBottom w:val="0"/>
      <w:divBdr>
        <w:top w:val="none" w:sz="0" w:space="0" w:color="auto"/>
        <w:left w:val="none" w:sz="0" w:space="0" w:color="auto"/>
        <w:bottom w:val="none" w:sz="0" w:space="0" w:color="auto"/>
        <w:right w:val="none" w:sz="0" w:space="0" w:color="auto"/>
      </w:divBdr>
    </w:div>
    <w:div w:id="1162962307">
      <w:bodyDiv w:val="1"/>
      <w:marLeft w:val="0"/>
      <w:marRight w:val="0"/>
      <w:marTop w:val="0"/>
      <w:marBottom w:val="0"/>
      <w:divBdr>
        <w:top w:val="none" w:sz="0" w:space="0" w:color="auto"/>
        <w:left w:val="none" w:sz="0" w:space="0" w:color="auto"/>
        <w:bottom w:val="none" w:sz="0" w:space="0" w:color="auto"/>
        <w:right w:val="none" w:sz="0" w:space="0" w:color="auto"/>
      </w:divBdr>
    </w:div>
    <w:div w:id="1454520104">
      <w:bodyDiv w:val="1"/>
      <w:marLeft w:val="0"/>
      <w:marRight w:val="0"/>
      <w:marTop w:val="0"/>
      <w:marBottom w:val="0"/>
      <w:divBdr>
        <w:top w:val="none" w:sz="0" w:space="0" w:color="auto"/>
        <w:left w:val="none" w:sz="0" w:space="0" w:color="auto"/>
        <w:bottom w:val="none" w:sz="0" w:space="0" w:color="auto"/>
        <w:right w:val="none" w:sz="0" w:space="0" w:color="auto"/>
      </w:divBdr>
    </w:div>
    <w:div w:id="1612929310">
      <w:bodyDiv w:val="1"/>
      <w:marLeft w:val="0"/>
      <w:marRight w:val="0"/>
      <w:marTop w:val="0"/>
      <w:marBottom w:val="0"/>
      <w:divBdr>
        <w:top w:val="none" w:sz="0" w:space="0" w:color="auto"/>
        <w:left w:val="none" w:sz="0" w:space="0" w:color="auto"/>
        <w:bottom w:val="none" w:sz="0" w:space="0" w:color="auto"/>
        <w:right w:val="none" w:sz="0" w:space="0" w:color="auto"/>
      </w:divBdr>
    </w:div>
    <w:div w:id="1834296687">
      <w:bodyDiv w:val="1"/>
      <w:marLeft w:val="0"/>
      <w:marRight w:val="0"/>
      <w:marTop w:val="0"/>
      <w:marBottom w:val="0"/>
      <w:divBdr>
        <w:top w:val="none" w:sz="0" w:space="0" w:color="auto"/>
        <w:left w:val="none" w:sz="0" w:space="0" w:color="auto"/>
        <w:bottom w:val="none" w:sz="0" w:space="0" w:color="auto"/>
        <w:right w:val="none" w:sz="0" w:space="0" w:color="auto"/>
      </w:divBdr>
    </w:div>
    <w:div w:id="1842088012">
      <w:bodyDiv w:val="1"/>
      <w:marLeft w:val="0"/>
      <w:marRight w:val="0"/>
      <w:marTop w:val="0"/>
      <w:marBottom w:val="0"/>
      <w:divBdr>
        <w:top w:val="none" w:sz="0" w:space="0" w:color="auto"/>
        <w:left w:val="none" w:sz="0" w:space="0" w:color="auto"/>
        <w:bottom w:val="none" w:sz="0" w:space="0" w:color="auto"/>
        <w:right w:val="none" w:sz="0" w:space="0" w:color="auto"/>
      </w:divBdr>
    </w:div>
    <w:div w:id="1877425171">
      <w:bodyDiv w:val="1"/>
      <w:marLeft w:val="0"/>
      <w:marRight w:val="0"/>
      <w:marTop w:val="0"/>
      <w:marBottom w:val="0"/>
      <w:divBdr>
        <w:top w:val="none" w:sz="0" w:space="0" w:color="auto"/>
        <w:left w:val="none" w:sz="0" w:space="0" w:color="auto"/>
        <w:bottom w:val="none" w:sz="0" w:space="0" w:color="auto"/>
        <w:right w:val="none" w:sz="0" w:space="0" w:color="auto"/>
      </w:divBdr>
    </w:div>
    <w:div w:id="2025279244">
      <w:bodyDiv w:val="1"/>
      <w:marLeft w:val="0"/>
      <w:marRight w:val="0"/>
      <w:marTop w:val="0"/>
      <w:marBottom w:val="0"/>
      <w:divBdr>
        <w:top w:val="none" w:sz="0" w:space="0" w:color="auto"/>
        <w:left w:val="none" w:sz="0" w:space="0" w:color="auto"/>
        <w:bottom w:val="none" w:sz="0" w:space="0" w:color="auto"/>
        <w:right w:val="none" w:sz="0" w:space="0" w:color="auto"/>
      </w:divBdr>
    </w:div>
    <w:div w:id="2111125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UMPIR_D\My%20Documents\Procurement\comp%202\National%20Shopping%20Flyere\pagina_ant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10477-4E90-4885-824D-37DDFD9E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pagina_antet</Template>
  <TotalTime>1</TotalTime>
  <Pages>4</Pages>
  <Words>788</Words>
  <Characters>4574</Characters>
  <Application>Microsoft Office Word</Application>
  <DocSecurity>0</DocSecurity>
  <Lines>38</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dc:creator>
  <cp:lastModifiedBy>Utilizator Windows</cp:lastModifiedBy>
  <cp:revision>2</cp:revision>
  <cp:lastPrinted>2023-08-16T09:52:00Z</cp:lastPrinted>
  <dcterms:created xsi:type="dcterms:W3CDTF">2023-08-16T10:25:00Z</dcterms:created>
  <dcterms:modified xsi:type="dcterms:W3CDTF">2023-08-16T10:25:00Z</dcterms:modified>
</cp:coreProperties>
</file>